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D2" w:rsidRPr="007519D2" w:rsidRDefault="007519D2" w:rsidP="007519D2">
      <w:pPr>
        <w:framePr w:w="9752" w:h="1140" w:hSpace="181" w:wrap="notBeside" w:vAnchor="text" w:hAnchor="page" w:x="1419" w:y="1163"/>
        <w:spacing w:before="180"/>
        <w:jc w:val="right"/>
        <w:rPr>
          <w:b/>
          <w:caps/>
          <w:color w:val="FF0000"/>
          <w:sz w:val="32"/>
        </w:rPr>
      </w:pPr>
      <w:bookmarkStart w:id="0" w:name="ORG"/>
      <w:bookmarkStart w:id="1" w:name="post_pfr"/>
      <w:bookmarkEnd w:id="0"/>
      <w:bookmarkEnd w:id="1"/>
      <w:r w:rsidRPr="007519D2">
        <w:rPr>
          <w:b/>
          <w:caps/>
          <w:color w:val="FF0000"/>
          <w:sz w:val="32"/>
        </w:rPr>
        <w:t>ПРОЕКТ</w:t>
      </w:r>
    </w:p>
    <w:p w:rsidR="009411D6" w:rsidRDefault="00E51105" w:rsidP="007519D2">
      <w:pPr>
        <w:framePr w:w="9752" w:h="1140" w:hSpace="181" w:wrap="notBeside" w:vAnchor="text" w:hAnchor="page" w:x="1419" w:y="1163"/>
        <w:spacing w:before="180"/>
        <w:jc w:val="center"/>
        <w:rPr>
          <w:b/>
          <w:spacing w:val="20"/>
          <w:sz w:val="32"/>
        </w:rPr>
      </w:pPr>
      <w:r>
        <w:rPr>
          <w:b/>
          <w:caps/>
          <w:sz w:val="32"/>
        </w:rPr>
        <w:t>ПРАВЛЕНИЕ ПЕНСИОННОГО ФОНДА</w:t>
      </w:r>
      <w:r>
        <w:rPr>
          <w:b/>
          <w:caps/>
          <w:sz w:val="32"/>
        </w:rPr>
        <w:br/>
        <w:t>РОССИЙСКОЙ ФЕДЕРАЦИИ</w:t>
      </w:r>
      <w:r>
        <w:rPr>
          <w:b/>
          <w:spacing w:val="20"/>
          <w:sz w:val="32"/>
        </w:rPr>
        <w:t xml:space="preserve"> </w:t>
      </w:r>
    </w:p>
    <w:p w:rsidR="009411D6" w:rsidRDefault="00E51105" w:rsidP="007519D2">
      <w:pPr>
        <w:framePr w:w="9752" w:h="1140" w:hSpace="181" w:wrap="notBeside" w:vAnchor="text" w:hAnchor="page" w:x="1419" w:y="1163"/>
        <w:tabs>
          <w:tab w:val="left" w:pos="1701"/>
        </w:tabs>
        <w:jc w:val="center"/>
        <w:rPr>
          <w:caps/>
          <w:sz w:val="16"/>
        </w:rPr>
      </w:pPr>
      <w:r>
        <w:rPr>
          <w:caps/>
          <w:sz w:val="16"/>
        </w:rPr>
        <w:t xml:space="preserve"> </w:t>
      </w:r>
    </w:p>
    <w:p w:rsidR="009411D6" w:rsidRDefault="005A6892" w:rsidP="007519D2">
      <w:pPr>
        <w:framePr w:w="1134" w:h="1021" w:hRule="exact" w:hSpace="181" w:wrap="notBeside" w:vAnchor="text" w:hAnchor="page" w:x="5756" w:y="12"/>
        <w:ind w:right="4"/>
      </w:pPr>
      <w:bookmarkStart w:id="2" w:name="Gerb"/>
      <w:bookmarkEnd w:id="2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775" cy="660400"/>
            <wp:effectExtent l="0" t="0" r="0" b="0"/>
            <wp:wrapTopAndBottom/>
            <wp:docPr id="15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1D6" w:rsidRDefault="00E51105" w:rsidP="007519D2">
      <w:pPr>
        <w:pStyle w:val="1"/>
        <w:tabs>
          <w:tab w:val="left" w:pos="4820"/>
          <w:tab w:val="left" w:pos="5103"/>
        </w:tabs>
        <w:spacing w:before="40"/>
        <w:rPr>
          <w:spacing w:val="66"/>
          <w:sz w:val="28"/>
        </w:rPr>
      </w:pPr>
      <w:r>
        <w:rPr>
          <w:spacing w:val="66"/>
          <w:sz w:val="28"/>
        </w:rPr>
        <w:t>ПОСТАНОВЛЕНИЕ</w:t>
      </w:r>
    </w:p>
    <w:p w:rsidR="009411D6" w:rsidRPr="00B14C98" w:rsidRDefault="00E51105" w:rsidP="007519D2">
      <w:pPr>
        <w:tabs>
          <w:tab w:val="left" w:pos="851"/>
          <w:tab w:val="left" w:pos="2694"/>
          <w:tab w:val="left" w:pos="4395"/>
          <w:tab w:val="left" w:pos="6804"/>
          <w:tab w:val="left" w:pos="9781"/>
        </w:tabs>
        <w:spacing w:before="240"/>
        <w:rPr>
          <w:sz w:val="26"/>
        </w:rPr>
      </w:pPr>
      <w:r>
        <w:rPr>
          <w:spacing w:val="30"/>
          <w:sz w:val="26"/>
          <w:u w:val="single"/>
        </w:rPr>
        <w:tab/>
      </w:r>
      <w:r w:rsidRPr="00B14C98">
        <w:rPr>
          <w:spacing w:val="30"/>
          <w:sz w:val="26"/>
          <w:u w:val="single"/>
        </w:rPr>
        <w:tab/>
      </w:r>
      <w:r w:rsidRPr="00B14C98">
        <w:rPr>
          <w:spacing w:val="30"/>
          <w:sz w:val="26"/>
        </w:rPr>
        <w:tab/>
      </w:r>
      <w:r>
        <w:t>МОСКВА</w:t>
      </w:r>
      <w:r>
        <w:rPr>
          <w:sz w:val="22"/>
        </w:rPr>
        <w:tab/>
        <w:t>№</w:t>
      </w:r>
      <w:r w:rsidRPr="00B14C98">
        <w:rPr>
          <w:sz w:val="26"/>
          <w:u w:val="single"/>
        </w:rPr>
        <w:tab/>
      </w:r>
    </w:p>
    <w:p w:rsidR="009411D6" w:rsidRDefault="00A47BFA" w:rsidP="007519D2">
      <w:pPr>
        <w:framePr w:w="8587" w:h="4438" w:hRule="exact" w:hSpace="181" w:wrap="notBeside" w:vAnchor="text" w:hAnchor="page" w:x="2124" w:y="498"/>
        <w:jc w:val="center"/>
        <w:rPr>
          <w:sz w:val="28"/>
        </w:rPr>
      </w:pPr>
      <w:bookmarkStart w:id="3" w:name="KrSod"/>
      <w:bookmarkEnd w:id="3"/>
      <w:r w:rsidRPr="00A47BFA">
        <w:rPr>
          <w:sz w:val="28"/>
        </w:rPr>
        <w:t>Об утверждении формы «Сведения о страховом стаже застрахованных лиц (СЗВ-СТАЖ)», формы «Сведения по страхователю, передаваемые в ПФР для ведения индивидуального (персонифицированного) учета (ОДВ-1)», формы «Данные о корректировке сведений, учтенных на индивидуальном лицевом счете застрахованного лица (СЗВ-КОРР)»,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</w:t>
      </w:r>
      <w:r>
        <w:rPr>
          <w:sz w:val="28"/>
        </w:rPr>
        <w:t xml:space="preserve">овой стаж застрахованного лица </w:t>
      </w:r>
      <w:r w:rsidRPr="00A47BFA">
        <w:rPr>
          <w:sz w:val="28"/>
        </w:rPr>
        <w:t xml:space="preserve"> (СЗВ-ИСХ)», порядка их заполнения и формата сведений</w:t>
      </w:r>
      <w:r w:rsidR="00651076">
        <w:rPr>
          <w:sz w:val="28"/>
        </w:rPr>
        <w:t xml:space="preserve"> и о признании утратившим силу постановления Правления Пенсионного фонда Российской Федерации от 11 января 2017 г. № 3п</w:t>
      </w:r>
    </w:p>
    <w:p w:rsidR="00651076" w:rsidRDefault="00651076" w:rsidP="007519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Text"/>
      <w:bookmarkEnd w:id="4"/>
    </w:p>
    <w:p w:rsidR="00651076" w:rsidRDefault="00651076" w:rsidP="007519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0D58" w:rsidRPr="005A0D58" w:rsidRDefault="005A0D58" w:rsidP="007519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0D58">
        <w:rPr>
          <w:sz w:val="28"/>
          <w:szCs w:val="28"/>
        </w:rPr>
        <w:t>В соответствии с пунктом 2 статьи 8 Федерального закона от 1 апреля 1996 года № 27-ФЗ «Об индивидуальном (персонифицированном) учете в системе обязательного пенсионного страхования» (Собрание законодательства Российской Федерации, 1996, № 14, ст. 1401; 2001, № 44,   ст. 4149; 2003, № 1, ст.13; 2009, № 30, ст. 3739; 2010, № 31, ст.</w:t>
      </w:r>
      <w:r w:rsidR="00C6198B">
        <w:rPr>
          <w:sz w:val="28"/>
          <w:szCs w:val="28"/>
        </w:rPr>
        <w:t xml:space="preserve"> </w:t>
      </w:r>
      <w:r w:rsidRPr="005A0D58">
        <w:rPr>
          <w:sz w:val="28"/>
          <w:szCs w:val="28"/>
        </w:rPr>
        <w:t xml:space="preserve">4196, № 49, ст. 6409; 2011, № 49, </w:t>
      </w:r>
      <w:r w:rsidR="00C6198B">
        <w:rPr>
          <w:sz w:val="28"/>
          <w:szCs w:val="28"/>
        </w:rPr>
        <w:t xml:space="preserve">       </w:t>
      </w:r>
      <w:r w:rsidRPr="005A0D58">
        <w:rPr>
          <w:sz w:val="28"/>
          <w:szCs w:val="28"/>
        </w:rPr>
        <w:t xml:space="preserve">ст. 7057; 2014, </w:t>
      </w:r>
      <w:r w:rsidR="00C6198B">
        <w:rPr>
          <w:sz w:val="28"/>
          <w:szCs w:val="28"/>
        </w:rPr>
        <w:t xml:space="preserve"> </w:t>
      </w:r>
      <w:r w:rsidRPr="005A0D58">
        <w:rPr>
          <w:sz w:val="28"/>
          <w:szCs w:val="28"/>
        </w:rPr>
        <w:t xml:space="preserve">№ 11, ст.1098, № 26, ст. 3394, № 30, ст. 4217, № 45, ст. 6155; 2016, </w:t>
      </w:r>
      <w:r w:rsidR="00C6198B">
        <w:rPr>
          <w:sz w:val="28"/>
          <w:szCs w:val="28"/>
        </w:rPr>
        <w:t xml:space="preserve"> </w:t>
      </w:r>
      <w:r w:rsidRPr="005A0D58">
        <w:rPr>
          <w:sz w:val="28"/>
          <w:szCs w:val="28"/>
        </w:rPr>
        <w:t xml:space="preserve">№ 27, ст. 4183) Правление Пенсионного фонда Российской Федерации </w:t>
      </w:r>
      <w:r w:rsidR="00C6198B">
        <w:rPr>
          <w:sz w:val="28"/>
          <w:szCs w:val="28"/>
        </w:rPr>
        <w:t xml:space="preserve">     </w:t>
      </w:r>
      <w:r w:rsidRPr="001C39D1">
        <w:rPr>
          <w:b/>
          <w:sz w:val="28"/>
          <w:szCs w:val="28"/>
        </w:rPr>
        <w:t>п о с т а н о в л я е т</w:t>
      </w:r>
      <w:r w:rsidRPr="005A0D58">
        <w:rPr>
          <w:sz w:val="28"/>
          <w:szCs w:val="28"/>
        </w:rPr>
        <w:t xml:space="preserve">: </w:t>
      </w:r>
    </w:p>
    <w:p w:rsidR="005A0D58" w:rsidRPr="005A0D58" w:rsidRDefault="005A0D58" w:rsidP="007519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0D58">
        <w:rPr>
          <w:sz w:val="28"/>
          <w:szCs w:val="28"/>
        </w:rPr>
        <w:t>1.</w:t>
      </w:r>
      <w:r w:rsidRPr="005A0D58">
        <w:rPr>
          <w:sz w:val="28"/>
          <w:szCs w:val="28"/>
        </w:rPr>
        <w:tab/>
        <w:t>Утвердить:</w:t>
      </w:r>
    </w:p>
    <w:p w:rsidR="005A0D58" w:rsidRPr="005A0D58" w:rsidRDefault="005A0D58" w:rsidP="007519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0D58">
        <w:rPr>
          <w:sz w:val="28"/>
          <w:szCs w:val="28"/>
        </w:rPr>
        <w:t>форму «Сведения о страх</w:t>
      </w:r>
      <w:r w:rsidR="00156ABC">
        <w:rPr>
          <w:sz w:val="28"/>
          <w:szCs w:val="28"/>
        </w:rPr>
        <w:t xml:space="preserve">овом стаже застрахованных лиц  </w:t>
      </w:r>
      <w:r w:rsidRPr="005A0D58">
        <w:rPr>
          <w:sz w:val="28"/>
          <w:szCs w:val="28"/>
        </w:rPr>
        <w:t xml:space="preserve"> (СЗВ-СТАЖ)» согласно приложению 1 к настоящему постановлению;</w:t>
      </w:r>
    </w:p>
    <w:p w:rsidR="005A0D58" w:rsidRPr="005A0D58" w:rsidRDefault="005A0D58" w:rsidP="007519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0D58">
        <w:rPr>
          <w:sz w:val="28"/>
          <w:szCs w:val="28"/>
        </w:rPr>
        <w:t>форму «Сведения по страхователю, передаваемые в ПФР для ведения индивидуального (персонифицированного) учета (ОДВ-1)» согласно приложению 2 к настоящему постановлению;</w:t>
      </w:r>
    </w:p>
    <w:p w:rsidR="005A0D58" w:rsidRPr="005A0D58" w:rsidRDefault="005A0D58" w:rsidP="007519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0D58">
        <w:rPr>
          <w:sz w:val="28"/>
          <w:szCs w:val="28"/>
        </w:rPr>
        <w:lastRenderedPageBreak/>
        <w:t>форму «Данные о корректировке сведений, учтенных на индивидуальном лицевом счете застрахованного лица (СЗВ-КОРР)» согласно приложению 3 к настоящему постановлению;</w:t>
      </w:r>
    </w:p>
    <w:p w:rsidR="005A0D58" w:rsidRPr="005A0D58" w:rsidRDefault="005A0D58" w:rsidP="007519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0D58">
        <w:rPr>
          <w:sz w:val="28"/>
          <w:szCs w:val="28"/>
        </w:rPr>
        <w:tab/>
        <w:t xml:space="preserve">форму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(СЗВ-ИСХ)» согласно приложению 4 к настоящему постановлению; </w:t>
      </w:r>
    </w:p>
    <w:p w:rsidR="005A0D58" w:rsidRPr="005A0D58" w:rsidRDefault="005A0D58" w:rsidP="007519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0D58">
        <w:rPr>
          <w:sz w:val="28"/>
          <w:szCs w:val="28"/>
        </w:rPr>
        <w:t>порядок заполнения формы «Сведения о страховом стаже застрахованных лиц (СЗВ-СТАЖ)», формы «Сведения по страхователю, передаваемые в ПФР для ведения индивидуального (персонифицированного) учета (ОДВ-1)», формы «Данные о корректировке сведений, учтенных на индивидуальном лицевом счете застрахованного лица (СЗВ-КОРР)</w:t>
      </w:r>
      <w:r w:rsidR="001C39D1">
        <w:rPr>
          <w:sz w:val="28"/>
          <w:szCs w:val="28"/>
        </w:rPr>
        <w:t>»</w:t>
      </w:r>
      <w:r w:rsidRPr="005A0D58">
        <w:rPr>
          <w:sz w:val="28"/>
          <w:szCs w:val="28"/>
        </w:rPr>
        <w:t>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</w:t>
      </w:r>
      <w:r w:rsidR="00A63E09">
        <w:rPr>
          <w:sz w:val="28"/>
          <w:szCs w:val="28"/>
        </w:rPr>
        <w:t xml:space="preserve"> лица</w:t>
      </w:r>
      <w:r w:rsidRPr="005A0D58">
        <w:rPr>
          <w:sz w:val="28"/>
          <w:szCs w:val="28"/>
        </w:rPr>
        <w:t xml:space="preserve"> (СЗВ-ИСХ)» согласно приложению 5 к настоящему постановлению;</w:t>
      </w:r>
    </w:p>
    <w:p w:rsidR="00B14C98" w:rsidRPr="00B722E3" w:rsidRDefault="005A0D58" w:rsidP="007519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0D58">
        <w:rPr>
          <w:sz w:val="28"/>
          <w:szCs w:val="28"/>
        </w:rPr>
        <w:t>формат сведений для формы «Сведения о страховом стаже застрахованных лиц (СЗВ-СТАЖ)», формы «Сведения по страхователю, передаваемые в ПФР для ведения индивидуального (персонифицированного) учета (ОДВ-1)», формы «Данные о корректировке сведений, учтенных на индивидуальном лицевом счете застрахованного лица (СЗВ-КОРР)</w:t>
      </w:r>
      <w:r w:rsidR="001C39D1">
        <w:rPr>
          <w:sz w:val="28"/>
          <w:szCs w:val="28"/>
        </w:rPr>
        <w:t>»</w:t>
      </w:r>
      <w:r w:rsidRPr="005A0D58">
        <w:rPr>
          <w:sz w:val="28"/>
          <w:szCs w:val="28"/>
        </w:rPr>
        <w:t>, формы «Сведения о заработке (вознаграждении), доходе, сумме выплат и иных вознагражде</w:t>
      </w:r>
      <w:r>
        <w:rPr>
          <w:sz w:val="28"/>
          <w:szCs w:val="28"/>
        </w:rPr>
        <w:t>ний, начисленных и уплаченных</w:t>
      </w:r>
      <w:r w:rsidRPr="005A0D58">
        <w:rPr>
          <w:sz w:val="28"/>
          <w:szCs w:val="28"/>
        </w:rPr>
        <w:t xml:space="preserve"> страховых взносах, о периодах трудовой и иной деятельности,             засчитываемых в страховой стаж застрахованного лица (СЗВ-ИСХ)» в электронной форме, согласно приложению 6 к настоящему постановлению.</w:t>
      </w:r>
    </w:p>
    <w:p w:rsidR="00B14C98" w:rsidRDefault="00156ABC" w:rsidP="007519D2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2. Постановление Правления П</w:t>
      </w:r>
      <w:r w:rsidR="00745453">
        <w:rPr>
          <w:sz w:val="28"/>
        </w:rPr>
        <w:t xml:space="preserve">енсионного фонда Российской Федерации </w:t>
      </w:r>
      <w:r>
        <w:rPr>
          <w:sz w:val="28"/>
        </w:rPr>
        <w:t xml:space="preserve"> </w:t>
      </w:r>
      <w:r w:rsidR="004237DE">
        <w:rPr>
          <w:sz w:val="28"/>
        </w:rPr>
        <w:t xml:space="preserve">  </w:t>
      </w:r>
      <w:r>
        <w:rPr>
          <w:sz w:val="28"/>
        </w:rPr>
        <w:t>от 11 января 2017 г. № 3п «</w:t>
      </w:r>
      <w:r w:rsidRPr="00156ABC">
        <w:rPr>
          <w:sz w:val="28"/>
        </w:rPr>
        <w:t>Об утверждении формы «Сведения о страховом стаже застрахованных лиц (СЗВ-СТАЖ)», формы «Сведения по страхователю, передаваемые в ПФР для ведения индивидуального (персонифицированного) учета (ОДВ-1)», формы «Данные о корректировке сведений, учтенных на индивидуальном лицевом счете застрахованного лица (СЗВ-КОРР)»,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 (СЗВ-ИСХ)», порядка их заполнения и формата сведений</w:t>
      </w:r>
      <w:r>
        <w:rPr>
          <w:sz w:val="28"/>
        </w:rPr>
        <w:t xml:space="preserve">» (зарегистрировано  Министерством юстиции Российской Федерации 21 </w:t>
      </w:r>
      <w:r w:rsidR="00745453">
        <w:rPr>
          <w:sz w:val="28"/>
        </w:rPr>
        <w:t>февраля</w:t>
      </w:r>
      <w:r>
        <w:rPr>
          <w:sz w:val="28"/>
        </w:rPr>
        <w:t xml:space="preserve"> 2017 г.</w:t>
      </w:r>
      <w:r w:rsidR="004801F2">
        <w:rPr>
          <w:sz w:val="28"/>
        </w:rPr>
        <w:t xml:space="preserve">; регистрационный </w:t>
      </w:r>
      <w:r>
        <w:rPr>
          <w:sz w:val="28"/>
        </w:rPr>
        <w:t xml:space="preserve"> № 45735) признать утратившим силу.</w:t>
      </w:r>
    </w:p>
    <w:p w:rsidR="00B14C98" w:rsidRDefault="00B14C98" w:rsidP="007519D2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B14C98" w:rsidRDefault="00B14C98" w:rsidP="007519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C98" w:rsidRDefault="00B14C98" w:rsidP="007519D2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 Дроздов</w:t>
      </w:r>
    </w:p>
    <w:p w:rsidR="007519D2" w:rsidRDefault="007519D2" w:rsidP="007519D2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9D2" w:rsidRPr="00D45C50" w:rsidRDefault="007519D2" w:rsidP="007519D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D45C50">
        <w:rPr>
          <w:rFonts w:eastAsia="Calibri"/>
          <w:sz w:val="28"/>
          <w:szCs w:val="28"/>
          <w:lang w:eastAsia="en-US"/>
        </w:rPr>
        <w:t>СОГЛАСОВАНО</w:t>
      </w:r>
    </w:p>
    <w:p w:rsidR="007519D2" w:rsidRPr="00D45C50" w:rsidRDefault="007519D2" w:rsidP="007519D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D45C50">
        <w:rPr>
          <w:rFonts w:eastAsia="Calibri"/>
          <w:sz w:val="28"/>
          <w:szCs w:val="28"/>
          <w:lang w:eastAsia="en-US"/>
        </w:rPr>
        <w:t>Статс-секретарь - заместитель Министра</w:t>
      </w:r>
    </w:p>
    <w:p w:rsidR="007519D2" w:rsidRPr="00D45C50" w:rsidRDefault="007519D2" w:rsidP="007519D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D45C50">
        <w:rPr>
          <w:rFonts w:eastAsia="Calibri"/>
          <w:sz w:val="28"/>
          <w:szCs w:val="28"/>
          <w:lang w:eastAsia="en-US"/>
        </w:rPr>
        <w:t>труда и социальной защиты</w:t>
      </w:r>
    </w:p>
    <w:p w:rsidR="007519D2" w:rsidRPr="00734A18" w:rsidRDefault="007519D2" w:rsidP="007519D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D45C50">
        <w:rPr>
          <w:rFonts w:eastAsia="Calibri"/>
          <w:sz w:val="28"/>
          <w:szCs w:val="28"/>
          <w:lang w:eastAsia="en-US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Pr="00D45C50">
        <w:rPr>
          <w:rFonts w:eastAsia="Calibri"/>
          <w:sz w:val="28"/>
          <w:szCs w:val="28"/>
          <w:lang w:eastAsia="en-US"/>
        </w:rPr>
        <w:tab/>
        <w:t>А.Н. Пудов</w:t>
      </w:r>
    </w:p>
    <w:p w:rsidR="007519D2" w:rsidRPr="00D830FF" w:rsidRDefault="007519D2" w:rsidP="007519D2">
      <w:pPr>
        <w:jc w:val="center"/>
        <w:rPr>
          <w:b/>
          <w:sz w:val="28"/>
          <w:szCs w:val="28"/>
        </w:rPr>
      </w:pPr>
      <w:bookmarkStart w:id="5" w:name="_GoBack"/>
      <w:bookmarkEnd w:id="5"/>
      <w:r>
        <w:rPr>
          <w:sz w:val="28"/>
          <w:szCs w:val="28"/>
        </w:rPr>
        <w:br w:type="page"/>
      </w:r>
      <w:r w:rsidRPr="00D830FF">
        <w:rPr>
          <w:b/>
          <w:sz w:val="28"/>
          <w:szCs w:val="28"/>
        </w:rPr>
        <w:t>Пояснительная записка</w:t>
      </w:r>
    </w:p>
    <w:p w:rsidR="007519D2" w:rsidRDefault="007519D2" w:rsidP="007519D2">
      <w:pPr>
        <w:jc w:val="center"/>
        <w:rPr>
          <w:sz w:val="28"/>
          <w:szCs w:val="28"/>
        </w:rPr>
      </w:pPr>
    </w:p>
    <w:p w:rsidR="007519D2" w:rsidRPr="00D830FF" w:rsidRDefault="007519D2" w:rsidP="007519D2">
      <w:pPr>
        <w:jc w:val="center"/>
        <w:rPr>
          <w:b/>
          <w:sz w:val="28"/>
        </w:rPr>
      </w:pPr>
      <w:r w:rsidRPr="00D830FF">
        <w:rPr>
          <w:b/>
          <w:sz w:val="28"/>
          <w:szCs w:val="28"/>
        </w:rPr>
        <w:t xml:space="preserve">к проекту постановления Правления ПФР </w:t>
      </w:r>
      <w:r w:rsidRPr="00D830FF">
        <w:rPr>
          <w:b/>
          <w:sz w:val="28"/>
        </w:rPr>
        <w:t>«Об утверждении формы «Сведения о страховом стаже застрахованных лиц (СЗВ-СТАЖ)», формы «Сведения по страхователю, передаваемые в ПФР для ведения индивидуального (персонифицированного) учета (ОДВ-1)», формы «Данные о корректировке сведений, учтенных на индивидуальном лицевом счете застрахованного лица (СЗВ-КОРР)»,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 (СЗВ-ИСХ)», порядка их заполнения и формата сведений и о признании утратившим силу постановления Правления Пенсионного фонда Российской Федерации от 11 января 2017 г. № 3п»</w:t>
      </w:r>
    </w:p>
    <w:p w:rsidR="007519D2" w:rsidRDefault="007519D2" w:rsidP="007519D2">
      <w:pPr>
        <w:jc w:val="center"/>
        <w:rPr>
          <w:sz w:val="28"/>
        </w:rPr>
      </w:pPr>
    </w:p>
    <w:p w:rsidR="007519D2" w:rsidRDefault="007519D2" w:rsidP="007519D2">
      <w:pPr>
        <w:pStyle w:val="aa"/>
        <w:spacing w:line="240" w:lineRule="auto"/>
        <w:jc w:val="both"/>
        <w:rPr>
          <w:sz w:val="28"/>
          <w:szCs w:val="20"/>
          <w:lang w:val="ru-RU"/>
        </w:rPr>
      </w:pPr>
      <w:r w:rsidRPr="00ED219E">
        <w:rPr>
          <w:sz w:val="28"/>
          <w:szCs w:val="20"/>
          <w:lang w:val="ru-RU"/>
        </w:rPr>
        <w:t xml:space="preserve">Проект постановления </w:t>
      </w:r>
      <w:r w:rsidRPr="007A1D62">
        <w:rPr>
          <w:sz w:val="28"/>
          <w:szCs w:val="20"/>
          <w:lang w:val="ru-RU"/>
        </w:rPr>
        <w:t>«Об утверждении формы «Сведения о страховом стаже застрахованных лиц (СЗВ-СТАЖ)», формы «Сведения по страхователю, передаваемые в ПФР для ведения индивидуального (персонифицированного) учета (ОДВ-1)», формы «Данные о корректировке сведений, учтенных на индивидуальном лицевом счете застрахованного лица (СЗВ-КОРР)»,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 (СЗВ-ИСХ)», порядка их заполнения и формата сведений и о признании утратившим силу постановления Правления Пенсионного фонда Российской Федерации от 11 января 2017 г. № 3п»</w:t>
      </w:r>
      <w:r>
        <w:rPr>
          <w:sz w:val="28"/>
          <w:szCs w:val="20"/>
          <w:lang w:val="ru-RU"/>
        </w:rPr>
        <w:t xml:space="preserve"> подготовлен в целях</w:t>
      </w:r>
      <w:r w:rsidRPr="00ED219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внесения изменений в Порядок заполнения сведений, в</w:t>
      </w:r>
      <w:r w:rsidRPr="00ED219E">
        <w:rPr>
          <w:sz w:val="28"/>
          <w:szCs w:val="28"/>
          <w:lang w:val="ru-RU" w:eastAsia="ru-RU"/>
        </w:rPr>
        <w:t xml:space="preserve"> части </w:t>
      </w:r>
      <w:r w:rsidRPr="00ED219E">
        <w:rPr>
          <w:sz w:val="28"/>
          <w:szCs w:val="20"/>
          <w:lang w:val="ru-RU"/>
        </w:rPr>
        <w:t xml:space="preserve"> дополнения порядка </w:t>
      </w:r>
      <w:r>
        <w:rPr>
          <w:sz w:val="28"/>
          <w:szCs w:val="20"/>
          <w:lang w:val="ru-RU"/>
        </w:rPr>
        <w:t xml:space="preserve">одновременного </w:t>
      </w:r>
      <w:r w:rsidRPr="00ED219E">
        <w:rPr>
          <w:sz w:val="28"/>
          <w:szCs w:val="20"/>
          <w:lang w:val="ru-RU"/>
        </w:rPr>
        <w:t xml:space="preserve">отражения в сведениях для ведения </w:t>
      </w:r>
      <w:r>
        <w:rPr>
          <w:sz w:val="28"/>
          <w:szCs w:val="20"/>
          <w:lang w:val="ru-RU"/>
        </w:rPr>
        <w:t>индивидуального (</w:t>
      </w:r>
      <w:r w:rsidRPr="00ED219E">
        <w:rPr>
          <w:sz w:val="28"/>
          <w:szCs w:val="20"/>
          <w:lang w:val="ru-RU"/>
        </w:rPr>
        <w:t>персонифицированного</w:t>
      </w:r>
      <w:r>
        <w:rPr>
          <w:sz w:val="28"/>
          <w:szCs w:val="20"/>
          <w:lang w:val="ru-RU"/>
        </w:rPr>
        <w:t>)</w:t>
      </w:r>
      <w:r w:rsidRPr="00ED219E">
        <w:rPr>
          <w:sz w:val="28"/>
          <w:szCs w:val="20"/>
          <w:lang w:val="ru-RU"/>
        </w:rPr>
        <w:t xml:space="preserve"> учета из числа застрахованных лиц</w:t>
      </w:r>
      <w:r>
        <w:rPr>
          <w:sz w:val="28"/>
          <w:szCs w:val="20"/>
          <w:lang w:val="ru-RU"/>
        </w:rPr>
        <w:t xml:space="preserve"> периода </w:t>
      </w:r>
      <w:r w:rsidRPr="00ED219E">
        <w:rPr>
          <w:sz w:val="28"/>
          <w:szCs w:val="20"/>
          <w:lang w:val="ru-RU"/>
        </w:rPr>
        <w:t xml:space="preserve">замещения </w:t>
      </w:r>
      <w:r>
        <w:rPr>
          <w:sz w:val="28"/>
          <w:szCs w:val="20"/>
          <w:lang w:val="ru-RU"/>
        </w:rPr>
        <w:t xml:space="preserve">ими </w:t>
      </w:r>
      <w:r w:rsidRPr="00ED219E">
        <w:rPr>
          <w:sz w:val="28"/>
          <w:szCs w:val="20"/>
          <w:lang w:val="ru-RU"/>
        </w:rPr>
        <w:t xml:space="preserve">государственных должностей, муниципальных должностей, должностей государственной гражданской и муниципальной службы, </w:t>
      </w:r>
      <w:r>
        <w:rPr>
          <w:sz w:val="28"/>
          <w:szCs w:val="20"/>
          <w:lang w:val="ru-RU"/>
        </w:rPr>
        <w:t xml:space="preserve">и периодов, включаемых в страховой стаж, за которые не начислены страховые взносы на обязательное пенсионное страхование (например - </w:t>
      </w:r>
      <w:r w:rsidRPr="00ED219E">
        <w:rPr>
          <w:sz w:val="28"/>
          <w:szCs w:val="20"/>
          <w:lang w:val="ru-RU"/>
        </w:rPr>
        <w:t>период</w:t>
      </w:r>
      <w:r>
        <w:rPr>
          <w:sz w:val="28"/>
          <w:szCs w:val="20"/>
          <w:lang w:val="ru-RU"/>
        </w:rPr>
        <w:t>ы</w:t>
      </w:r>
      <w:r w:rsidRPr="00ED219E">
        <w:rPr>
          <w:sz w:val="28"/>
          <w:szCs w:val="20"/>
          <w:lang w:val="ru-RU"/>
        </w:rPr>
        <w:t xml:space="preserve"> временной нетрудоспособности</w:t>
      </w:r>
      <w:r>
        <w:rPr>
          <w:sz w:val="28"/>
          <w:szCs w:val="20"/>
          <w:lang w:val="ru-RU"/>
        </w:rPr>
        <w:t>).</w:t>
      </w:r>
    </w:p>
    <w:p w:rsidR="007519D2" w:rsidRDefault="007519D2" w:rsidP="007519D2">
      <w:pPr>
        <w:pStyle w:val="aa"/>
        <w:spacing w:line="240" w:lineRule="auto"/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 xml:space="preserve">Кроме того </w:t>
      </w:r>
      <w:r w:rsidRPr="00ED219E">
        <w:rPr>
          <w:sz w:val="28"/>
          <w:szCs w:val="20"/>
          <w:lang w:val="ru-RU"/>
        </w:rPr>
        <w:t xml:space="preserve">в </w:t>
      </w:r>
      <w:r>
        <w:rPr>
          <w:sz w:val="28"/>
          <w:szCs w:val="20"/>
          <w:lang w:val="ru-RU"/>
        </w:rPr>
        <w:t>«</w:t>
      </w:r>
      <w:r w:rsidRPr="00ED219E">
        <w:rPr>
          <w:sz w:val="28"/>
          <w:szCs w:val="20"/>
          <w:lang w:val="ru-RU"/>
        </w:rPr>
        <w:t xml:space="preserve">Формат </w:t>
      </w:r>
      <w:r w:rsidRPr="0031768F">
        <w:rPr>
          <w:sz w:val="29"/>
          <w:szCs w:val="29"/>
          <w:lang w:val="ru-RU" w:eastAsia="ru-RU"/>
        </w:rPr>
        <w:t>сведений для формы «Сведения о страховом стаже застрахованных лиц (СЗВ-СТАЖ)», формы «Сведения по страхователю, передаваемые в ПФР для ведения индивидуального (персонифицированного) учета (ОДВ-1)», формы «Данные о корректировке сведений, учтенных на индивидуальном лицевом счете застрахованного лица (СЗВ-КОРР)</w:t>
      </w:r>
      <w:r>
        <w:rPr>
          <w:sz w:val="29"/>
          <w:szCs w:val="29"/>
          <w:lang w:val="ru-RU" w:eastAsia="ru-RU"/>
        </w:rPr>
        <w:t>»</w:t>
      </w:r>
      <w:r w:rsidRPr="0031768F">
        <w:rPr>
          <w:sz w:val="29"/>
          <w:szCs w:val="29"/>
          <w:lang w:val="ru-RU" w:eastAsia="ru-RU"/>
        </w:rPr>
        <w:t>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(СЗВ-ИСХ)» в электронной форме</w:t>
      </w:r>
      <w:r>
        <w:rPr>
          <w:sz w:val="29"/>
          <w:szCs w:val="29"/>
          <w:lang w:val="ru-RU" w:eastAsia="ru-RU"/>
        </w:rPr>
        <w:t xml:space="preserve">» носятся дополнения в части </w:t>
      </w:r>
      <w:r w:rsidRPr="00ED219E">
        <w:rPr>
          <w:sz w:val="28"/>
          <w:szCs w:val="20"/>
          <w:lang w:val="ru-RU"/>
        </w:rPr>
        <w:t>прове</w:t>
      </w:r>
      <w:r>
        <w:rPr>
          <w:sz w:val="28"/>
          <w:szCs w:val="20"/>
          <w:lang w:val="ru-RU"/>
        </w:rPr>
        <w:t>р</w:t>
      </w:r>
      <w:r w:rsidRPr="00ED219E">
        <w:rPr>
          <w:sz w:val="28"/>
          <w:szCs w:val="20"/>
          <w:lang w:val="ru-RU"/>
        </w:rPr>
        <w:t xml:space="preserve">ок </w:t>
      </w:r>
      <w:r>
        <w:rPr>
          <w:sz w:val="28"/>
          <w:szCs w:val="20"/>
          <w:lang w:val="ru-RU"/>
        </w:rPr>
        <w:t>на достоверность</w:t>
      </w:r>
      <w:r w:rsidRPr="00ED219E">
        <w:rPr>
          <w:sz w:val="28"/>
          <w:szCs w:val="20"/>
          <w:lang w:val="ru-RU"/>
        </w:rPr>
        <w:t xml:space="preserve"> отражения</w:t>
      </w:r>
      <w:r>
        <w:rPr>
          <w:sz w:val="28"/>
          <w:szCs w:val="20"/>
          <w:lang w:val="ru-RU"/>
        </w:rPr>
        <w:t xml:space="preserve"> в сведениях для ведения индивидуального (персонифицированного)  учета </w:t>
      </w:r>
      <w:r w:rsidRPr="00ED219E">
        <w:rPr>
          <w:sz w:val="28"/>
          <w:szCs w:val="20"/>
          <w:lang w:val="ru-RU"/>
        </w:rPr>
        <w:t xml:space="preserve"> периодов работы</w:t>
      </w:r>
      <w:r>
        <w:rPr>
          <w:sz w:val="28"/>
          <w:szCs w:val="20"/>
          <w:lang w:val="ru-RU"/>
        </w:rPr>
        <w:t xml:space="preserve">, </w:t>
      </w:r>
      <w:r w:rsidRPr="00ED219E">
        <w:rPr>
          <w:sz w:val="28"/>
          <w:szCs w:val="20"/>
          <w:lang w:val="ru-RU"/>
        </w:rPr>
        <w:t>дающи</w:t>
      </w:r>
      <w:r>
        <w:rPr>
          <w:sz w:val="28"/>
          <w:szCs w:val="20"/>
          <w:lang w:val="ru-RU"/>
        </w:rPr>
        <w:t>х</w:t>
      </w:r>
      <w:r w:rsidRPr="00ED219E">
        <w:rPr>
          <w:sz w:val="28"/>
          <w:szCs w:val="20"/>
          <w:lang w:val="ru-RU"/>
        </w:rPr>
        <w:t xml:space="preserve"> прав</w:t>
      </w:r>
      <w:r>
        <w:rPr>
          <w:sz w:val="28"/>
          <w:szCs w:val="20"/>
          <w:lang w:val="ru-RU"/>
        </w:rPr>
        <w:t>о</w:t>
      </w:r>
      <w:r w:rsidRPr="00ED219E">
        <w:rPr>
          <w:sz w:val="28"/>
          <w:szCs w:val="20"/>
          <w:lang w:val="ru-RU"/>
        </w:rPr>
        <w:t xml:space="preserve"> на досрочное назначение пенсии</w:t>
      </w:r>
      <w:r>
        <w:rPr>
          <w:sz w:val="28"/>
          <w:szCs w:val="20"/>
          <w:lang w:val="ru-RU"/>
        </w:rPr>
        <w:t>.</w:t>
      </w:r>
    </w:p>
    <w:p w:rsidR="007519D2" w:rsidRDefault="007519D2" w:rsidP="007519D2">
      <w:pPr>
        <w:pStyle w:val="aa"/>
        <w:spacing w:line="240" w:lineRule="auto"/>
        <w:ind w:firstLine="709"/>
        <w:jc w:val="both"/>
        <w:rPr>
          <w:sz w:val="28"/>
          <w:szCs w:val="20"/>
          <w:lang w:val="ru-RU"/>
        </w:rPr>
      </w:pPr>
    </w:p>
    <w:p w:rsidR="007519D2" w:rsidRDefault="007519D2" w:rsidP="007519D2">
      <w:pPr>
        <w:pStyle w:val="aa"/>
        <w:spacing w:line="240" w:lineRule="auto"/>
        <w:ind w:right="57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Начальник Департамента</w:t>
      </w:r>
    </w:p>
    <w:p w:rsidR="007519D2" w:rsidRDefault="007519D2" w:rsidP="007519D2">
      <w:pPr>
        <w:pStyle w:val="aa"/>
        <w:spacing w:line="240" w:lineRule="auto"/>
        <w:ind w:right="57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 xml:space="preserve">организации персонифицированного учета </w:t>
      </w:r>
    </w:p>
    <w:p w:rsidR="007519D2" w:rsidRDefault="007519D2" w:rsidP="007519D2">
      <w:pPr>
        <w:pStyle w:val="aa"/>
        <w:spacing w:line="240" w:lineRule="auto"/>
        <w:ind w:right="57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пенсионных прав застрахованных лиц                                         Н.А. Белянцева</w:t>
      </w:r>
    </w:p>
    <w:p w:rsidR="007519D2" w:rsidRDefault="007519D2" w:rsidP="007519D2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519D2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709" w:bottom="1191" w:left="1418" w:header="85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52" w:rsidRDefault="00426852">
      <w:r>
        <w:separator/>
      </w:r>
    </w:p>
  </w:endnote>
  <w:endnote w:type="continuationSeparator" w:id="0">
    <w:p w:rsidR="00426852" w:rsidRDefault="0042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D2" w:rsidRDefault="007519D2">
    <w:pPr>
      <w:pStyle w:val="a3"/>
      <w:jc w:val="right"/>
    </w:pPr>
    <w:r>
      <w:t>Источник</w:t>
    </w:r>
    <w:r w:rsidRPr="00D830FF">
      <w:t xml:space="preserve">: </w:t>
    </w:r>
    <w:hyperlink r:id="rId1" w:history="1">
      <w:r w:rsidRPr="00C9425C">
        <w:rPr>
          <w:rStyle w:val="ac"/>
          <w:lang w:val="en-US"/>
        </w:rPr>
        <w:t>http</w:t>
      </w:r>
      <w:r w:rsidRPr="00D830FF">
        <w:rPr>
          <w:rStyle w:val="ac"/>
        </w:rPr>
        <w:t>://</w:t>
      </w:r>
      <w:r w:rsidRPr="00C9425C">
        <w:rPr>
          <w:rStyle w:val="ac"/>
          <w:lang w:val="en-US"/>
        </w:rPr>
        <w:t>www</w:t>
      </w:r>
      <w:r w:rsidRPr="00D830FF">
        <w:rPr>
          <w:rStyle w:val="ac"/>
        </w:rPr>
        <w:t>.</w:t>
      </w:r>
      <w:r w:rsidRPr="00C9425C">
        <w:rPr>
          <w:rStyle w:val="ac"/>
          <w:lang w:val="en-US"/>
        </w:rPr>
        <w:t>pfrf</w:t>
      </w:r>
      <w:r w:rsidRPr="00D830FF">
        <w:rPr>
          <w:rStyle w:val="ac"/>
        </w:rPr>
        <w:t>.</w:t>
      </w:r>
      <w:r w:rsidRPr="00C9425C">
        <w:rPr>
          <w:rStyle w:val="ac"/>
          <w:lang w:val="en-US"/>
        </w:rPr>
        <w:t>ru</w:t>
      </w:r>
      <w:r w:rsidRPr="00D830FF">
        <w:rPr>
          <w:rStyle w:val="ac"/>
        </w:rPr>
        <w:t>/</w:t>
      </w:r>
      <w:r w:rsidRPr="00C9425C">
        <w:rPr>
          <w:rStyle w:val="ac"/>
          <w:lang w:val="en-US"/>
        </w:rPr>
        <w:t>info</w:t>
      </w:r>
      <w:r w:rsidRPr="00D830FF">
        <w:rPr>
          <w:rStyle w:val="ac"/>
        </w:rPr>
        <w:t>/</w:t>
      </w:r>
      <w:r w:rsidRPr="00C9425C">
        <w:rPr>
          <w:rStyle w:val="ac"/>
          <w:lang w:val="en-US"/>
        </w:rPr>
        <w:t>order</w:t>
      </w:r>
      <w:r w:rsidRPr="00D830FF">
        <w:rPr>
          <w:rStyle w:val="ac"/>
        </w:rPr>
        <w:t>/</w:t>
      </w:r>
      <w:r w:rsidRPr="00C9425C">
        <w:rPr>
          <w:rStyle w:val="ac"/>
          <w:lang w:val="en-US"/>
        </w:rPr>
        <w:t>proekti</w:t>
      </w:r>
      <w:r w:rsidRPr="00D830FF">
        <w:rPr>
          <w:rStyle w:val="ac"/>
        </w:rPr>
        <w:t>_</w:t>
      </w:r>
      <w:r w:rsidRPr="00C9425C">
        <w:rPr>
          <w:rStyle w:val="ac"/>
          <w:lang w:val="en-US"/>
        </w:rPr>
        <w:t>aktov</w:t>
      </w:r>
      <w:r w:rsidRPr="00D830FF">
        <w:rPr>
          <w:rStyle w:val="ac"/>
        </w:rPr>
        <w:t>~4257/</w:t>
      </w:r>
    </w:hyperlink>
    <w:r>
      <w:t xml:space="preserve">         </w:t>
    </w:r>
    <w:r>
      <w:fldChar w:fldCharType="begin"/>
    </w:r>
    <w:r>
      <w:instrText>PAGE   \* MERGEFORMAT</w:instrText>
    </w:r>
    <w:r>
      <w:fldChar w:fldCharType="separate"/>
    </w:r>
    <w:r w:rsidR="005A6892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D6" w:rsidRDefault="009411D6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52" w:rsidRDefault="00426852">
      <w:r>
        <w:separator/>
      </w:r>
    </w:p>
  </w:footnote>
  <w:footnote w:type="continuationSeparator" w:id="0">
    <w:p w:rsidR="00426852" w:rsidRDefault="0042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6" w:name="Ispoln"/>
  <w:bookmarkEnd w:id="6"/>
  <w:p w:rsidR="009411D6" w:rsidRDefault="00E5110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1D6" w:rsidRDefault="009411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D6" w:rsidRDefault="00E5110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892">
      <w:rPr>
        <w:rStyle w:val="a5"/>
        <w:noProof/>
      </w:rPr>
      <w:t>4</w:t>
    </w:r>
    <w:r>
      <w:rPr>
        <w:rStyle w:val="a5"/>
      </w:rPr>
      <w:fldChar w:fldCharType="end"/>
    </w:r>
  </w:p>
  <w:p w:rsidR="001C0285" w:rsidRDefault="001C02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05"/>
    <w:rsid w:val="000912C4"/>
    <w:rsid w:val="00156ABC"/>
    <w:rsid w:val="001C0285"/>
    <w:rsid w:val="001C39D1"/>
    <w:rsid w:val="00251831"/>
    <w:rsid w:val="00283106"/>
    <w:rsid w:val="002A07A7"/>
    <w:rsid w:val="002C74F8"/>
    <w:rsid w:val="002F130A"/>
    <w:rsid w:val="00301AC9"/>
    <w:rsid w:val="00334751"/>
    <w:rsid w:val="0037615B"/>
    <w:rsid w:val="00394733"/>
    <w:rsid w:val="003B082F"/>
    <w:rsid w:val="003D5218"/>
    <w:rsid w:val="003F324E"/>
    <w:rsid w:val="004237DE"/>
    <w:rsid w:val="00426852"/>
    <w:rsid w:val="004801F2"/>
    <w:rsid w:val="0048232B"/>
    <w:rsid w:val="004D0D93"/>
    <w:rsid w:val="004D43A2"/>
    <w:rsid w:val="0050369F"/>
    <w:rsid w:val="005204BA"/>
    <w:rsid w:val="00596A10"/>
    <w:rsid w:val="005A0D58"/>
    <w:rsid w:val="005A6892"/>
    <w:rsid w:val="00642D42"/>
    <w:rsid w:val="00651076"/>
    <w:rsid w:val="00700C79"/>
    <w:rsid w:val="007229F0"/>
    <w:rsid w:val="00734A18"/>
    <w:rsid w:val="0073788B"/>
    <w:rsid w:val="00745453"/>
    <w:rsid w:val="007519D2"/>
    <w:rsid w:val="007711AD"/>
    <w:rsid w:val="007D4991"/>
    <w:rsid w:val="0087179A"/>
    <w:rsid w:val="00877263"/>
    <w:rsid w:val="008D4D99"/>
    <w:rsid w:val="009411D6"/>
    <w:rsid w:val="00A47BFA"/>
    <w:rsid w:val="00A63E09"/>
    <w:rsid w:val="00A901DB"/>
    <w:rsid w:val="00AB5C33"/>
    <w:rsid w:val="00B14C98"/>
    <w:rsid w:val="00B61625"/>
    <w:rsid w:val="00C201A2"/>
    <w:rsid w:val="00C21E00"/>
    <w:rsid w:val="00C6198B"/>
    <w:rsid w:val="00C962E3"/>
    <w:rsid w:val="00CA6F8F"/>
    <w:rsid w:val="00D15925"/>
    <w:rsid w:val="00D26A79"/>
    <w:rsid w:val="00D45C50"/>
    <w:rsid w:val="00E51105"/>
    <w:rsid w:val="00E6295F"/>
    <w:rsid w:val="00EC2B2E"/>
    <w:rsid w:val="00F8469D"/>
    <w:rsid w:val="00F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E7586"/>
  <w15:chartTrackingRefBased/>
  <w15:docId w15:val="{A5E55C76-BACB-41B1-9F82-9AD6D14A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8772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7726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7519D2"/>
    <w:pPr>
      <w:widowControl w:val="0"/>
      <w:spacing w:line="240" w:lineRule="exact"/>
      <w:ind w:right="56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link w:val="aa"/>
    <w:uiPriority w:val="1"/>
    <w:rsid w:val="007519D2"/>
    <w:rPr>
      <w:sz w:val="24"/>
      <w:szCs w:val="24"/>
      <w:lang w:val="en-US" w:eastAsia="en-US"/>
    </w:rPr>
  </w:style>
  <w:style w:type="character" w:customStyle="1" w:styleId="a4">
    <w:name w:val="Нижний колонтитул Знак"/>
    <w:link w:val="a3"/>
    <w:uiPriority w:val="99"/>
    <w:rsid w:val="007519D2"/>
  </w:style>
  <w:style w:type="character" w:styleId="ac">
    <w:name w:val="Hyperlink"/>
    <w:uiPriority w:val="99"/>
    <w:unhideWhenUsed/>
    <w:rsid w:val="007519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frf.ru/info/order/proekti_aktov~425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0D37-979F-4A30-AAE2-52335212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1</TotalTime>
  <Pages>4</Pages>
  <Words>1104</Words>
  <Characters>6296</Characters>
  <Application>Microsoft Office Word</Application>
  <DocSecurity>2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ИЦПУ</Company>
  <LinksUpToDate>false</LinksUpToDate>
  <CharactersWithSpaces>7386</CharactersWithSpaces>
  <SharedDoc>false</SharedDoc>
  <HLinks>
    <vt:vector size="6" baseType="variant">
      <vt:variant>
        <vt:i4>2686986</vt:i4>
      </vt:variant>
      <vt:variant>
        <vt:i4>5</vt:i4>
      </vt:variant>
      <vt:variant>
        <vt:i4>0</vt:i4>
      </vt:variant>
      <vt:variant>
        <vt:i4>5</vt:i4>
      </vt:variant>
      <vt:variant>
        <vt:lpwstr>http://www.pfrf.ru/info/order/proekti_aktov~4257/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Шаблон Постановления ПФР</dc:subject>
  <dc:creator>Заторяева Анна Александровна</dc:creator>
  <cp:keywords/>
  <cp:lastModifiedBy>Сазонов Алексей Анатольевич</cp:lastModifiedBy>
  <cp:revision>2</cp:revision>
  <cp:lastPrinted>2018-01-29T07:00:00Z</cp:lastPrinted>
  <dcterms:created xsi:type="dcterms:W3CDTF">2018-10-05T08:57:00Z</dcterms:created>
  <dcterms:modified xsi:type="dcterms:W3CDTF">2018-10-05T08:57:00Z</dcterms:modified>
</cp:coreProperties>
</file>