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C5" w:rsidRPr="007E45C5" w:rsidRDefault="007E45C5">
      <w:pPr>
        <w:pStyle w:val="ConsPlusTitle"/>
        <w:jc w:val="center"/>
        <w:rPr>
          <w:color w:val="0070C0"/>
        </w:rPr>
      </w:pPr>
      <w:r w:rsidRPr="007E45C5">
        <w:rPr>
          <w:color w:val="0070C0"/>
        </w:rPr>
        <w:t>ВЕРХОВНЫЙ СУД РОССИЙСКОЙ ФЕДЕРАЦИИ</w:t>
      </w:r>
    </w:p>
    <w:p w:rsidR="007E45C5" w:rsidRPr="007E45C5" w:rsidRDefault="007E45C5">
      <w:pPr>
        <w:pStyle w:val="ConsPlusTitle"/>
        <w:jc w:val="center"/>
        <w:rPr>
          <w:color w:val="0070C0"/>
        </w:rPr>
      </w:pPr>
    </w:p>
    <w:p w:rsidR="007E45C5" w:rsidRPr="007E45C5" w:rsidRDefault="007E45C5">
      <w:pPr>
        <w:pStyle w:val="ConsPlusTitle"/>
        <w:jc w:val="center"/>
        <w:rPr>
          <w:color w:val="0070C0"/>
        </w:rPr>
      </w:pPr>
      <w:r w:rsidRPr="007E45C5">
        <w:rPr>
          <w:color w:val="0070C0"/>
        </w:rPr>
        <w:t>ОПРЕДЕЛЕНИЕ</w:t>
      </w:r>
    </w:p>
    <w:p w:rsidR="007E45C5" w:rsidRPr="007E45C5" w:rsidRDefault="007E45C5">
      <w:pPr>
        <w:pStyle w:val="ConsPlusTitle"/>
        <w:jc w:val="center"/>
        <w:rPr>
          <w:color w:val="0070C0"/>
        </w:rPr>
      </w:pPr>
      <w:r w:rsidRPr="007E45C5">
        <w:rPr>
          <w:color w:val="0070C0"/>
        </w:rPr>
        <w:t>от 30 марта 2017 г. N 310-КГ17-2161</w:t>
      </w:r>
    </w:p>
    <w:p w:rsidR="007E45C5" w:rsidRPr="007E45C5" w:rsidRDefault="007E45C5">
      <w:pPr>
        <w:pStyle w:val="ConsPlusNormal"/>
        <w:ind w:firstLine="540"/>
        <w:jc w:val="both"/>
      </w:pPr>
    </w:p>
    <w:p w:rsidR="007E45C5" w:rsidRPr="007E45C5" w:rsidRDefault="007E45C5">
      <w:pPr>
        <w:pStyle w:val="ConsPlusNormal"/>
        <w:ind w:firstLine="540"/>
        <w:jc w:val="both"/>
      </w:pPr>
      <w:proofErr w:type="gramStart"/>
      <w:r w:rsidRPr="007E45C5">
        <w:t xml:space="preserve">Судья Верховного Суда Российской Федерации </w:t>
      </w:r>
      <w:proofErr w:type="spellStart"/>
      <w:r w:rsidRPr="007E45C5">
        <w:t>Тютин</w:t>
      </w:r>
      <w:proofErr w:type="spellEnd"/>
      <w:r w:rsidRPr="007E45C5">
        <w:t xml:space="preserve"> Д.В. изучил кассационную жалобу государственного учреждения - Воронежского регионального отделения Фонда социального страхования Российской Федерации (г. Воронеж) на решение Арбитражного суда Воронежской области от 16.03.2016 по делу N А14-14334/2015, постановление Девятнадцатого арбитражного апелляционного суда от 06.06.2016 и постановление Арбитражного суда Центрального округа от 10.10.2016 по тому же делу</w:t>
      </w:r>
      <w:proofErr w:type="gramEnd"/>
    </w:p>
    <w:p w:rsidR="007E45C5" w:rsidRPr="007E45C5" w:rsidRDefault="007E45C5">
      <w:pPr>
        <w:pStyle w:val="ConsPlusNormal"/>
        <w:ind w:firstLine="540"/>
        <w:jc w:val="both"/>
      </w:pPr>
      <w:r w:rsidRPr="007E45C5">
        <w:t xml:space="preserve">по заявлению открытого акционерного общества "Российские железные дороги" в лице Воронежской дирекции материально-технического обеспечения - структурного подразделения </w:t>
      </w:r>
      <w:proofErr w:type="spellStart"/>
      <w:r w:rsidRPr="007E45C5">
        <w:t>Росжелдорснаба</w:t>
      </w:r>
      <w:proofErr w:type="spellEnd"/>
      <w:r w:rsidRPr="007E45C5">
        <w:t xml:space="preserve"> - филиала открытого акционерного общества "Российские железные дороги" к государственному учреждению - Воронежскому региональному отделению Фонда социального страхования Российской Федерации о признании </w:t>
      </w:r>
      <w:proofErr w:type="gramStart"/>
      <w:r w:rsidRPr="007E45C5">
        <w:t>недействительным</w:t>
      </w:r>
      <w:proofErr w:type="gramEnd"/>
      <w:r w:rsidRPr="007E45C5">
        <w:t xml:space="preserve"> решения от 26.05.2015 N 341н/с,</w:t>
      </w:r>
    </w:p>
    <w:p w:rsidR="007E45C5" w:rsidRPr="007E45C5" w:rsidRDefault="007E45C5">
      <w:pPr>
        <w:pStyle w:val="ConsPlusNormal"/>
        <w:jc w:val="center"/>
      </w:pPr>
    </w:p>
    <w:p w:rsidR="007E45C5" w:rsidRPr="007E45C5" w:rsidRDefault="007E45C5">
      <w:pPr>
        <w:pStyle w:val="ConsPlusNormal"/>
        <w:jc w:val="center"/>
      </w:pPr>
      <w:r w:rsidRPr="007E45C5">
        <w:t>установил:</w:t>
      </w:r>
    </w:p>
    <w:p w:rsidR="007E45C5" w:rsidRPr="007E45C5" w:rsidRDefault="007E45C5">
      <w:pPr>
        <w:pStyle w:val="ConsPlusNormal"/>
        <w:jc w:val="center"/>
      </w:pPr>
    </w:p>
    <w:p w:rsidR="007E45C5" w:rsidRPr="007E45C5" w:rsidRDefault="007E45C5">
      <w:pPr>
        <w:pStyle w:val="ConsPlusNormal"/>
        <w:ind w:firstLine="540"/>
        <w:jc w:val="both"/>
      </w:pPr>
      <w:proofErr w:type="gramStart"/>
      <w:r w:rsidRPr="007E45C5">
        <w:t xml:space="preserve">открытое акционерное общество "Российские железные дороги" в лице Воронежской дирекции материально-технического обеспечения - структурного подразделения </w:t>
      </w:r>
      <w:proofErr w:type="spellStart"/>
      <w:r w:rsidRPr="007E45C5">
        <w:t>Росжелдорснаба</w:t>
      </w:r>
      <w:proofErr w:type="spellEnd"/>
      <w:r w:rsidRPr="007E45C5">
        <w:t xml:space="preserve"> - филиала открытого акционерного общества "Российские железные дороги" (далее - общество, страхователь) обратилось в арбитражный суд с заявлением о признании недействительными решений государственного учреждения - Воронежского регионального отделения Фонда социального страхования Российской Федерации (далее - фонд) от 17.07.2015 N 532н/с в части взыскания 2362 рублей 62 копеек недоимки</w:t>
      </w:r>
      <w:proofErr w:type="gramEnd"/>
      <w:r w:rsidRPr="007E45C5">
        <w:t xml:space="preserve"> по страховым взносам, 472 рублей 53 копеек штрафа и N 532осв в части взыскания 25 376 рублей 28 копеек недоимки по страховым взносам, 5075 рублей 26 копеек штрафа.</w:t>
      </w:r>
    </w:p>
    <w:p w:rsidR="007E45C5" w:rsidRPr="007E45C5" w:rsidRDefault="007E45C5">
      <w:pPr>
        <w:pStyle w:val="ConsPlusNormal"/>
        <w:ind w:firstLine="540"/>
        <w:jc w:val="both"/>
      </w:pPr>
      <w:r w:rsidRPr="007E45C5">
        <w:t>Решением Арбитражного суда Воронежской области от 16.03.2016, оставленным без изменения постановлением Девятнадцатого арбитражного апелляционного суда от 06.06.2016 и постановлением Арбитражного суда Центрального округа от 10.10.2016, заявление удовлетворено.</w:t>
      </w:r>
    </w:p>
    <w:p w:rsidR="007E45C5" w:rsidRPr="007E45C5" w:rsidRDefault="007E45C5">
      <w:pPr>
        <w:pStyle w:val="ConsPlusNormal"/>
        <w:ind w:firstLine="540"/>
        <w:jc w:val="both"/>
      </w:pPr>
      <w:r w:rsidRPr="007E45C5">
        <w:t>В кассационной жалобе фонд просит отменить указанные судебные акты, ссылаясь на неправильное толкование судами норм материального права, несоответствие выводов судов фактическим обстоятельствам дела.</w:t>
      </w:r>
    </w:p>
    <w:p w:rsidR="007E45C5" w:rsidRPr="007E45C5" w:rsidRDefault="007E45C5">
      <w:pPr>
        <w:pStyle w:val="ConsPlusNormal"/>
        <w:ind w:firstLine="540"/>
        <w:jc w:val="both"/>
      </w:pPr>
      <w:proofErr w:type="gramStart"/>
      <w:r w:rsidRPr="007E45C5">
        <w:t>Согласно пункту 1 части 7 статьи 291.6 Арбитражного процессуального кодекса Российской Федерации по результатам изучения кассационной жалобы, представления судья Верховного Суда Российской Федерации выносит определение об отказе в передаче кассационных жалобы, представления для рассмотрения в судебном заседании Судебной коллегии Верховного Суда Российской Федерации, если изложенные в кассационных жалобе, представлении доводы не подтверждают существенных нарушений норм материального права и (или) норм</w:t>
      </w:r>
      <w:proofErr w:type="gramEnd"/>
      <w:r w:rsidRPr="007E45C5">
        <w:t xml:space="preserve"> процессуального права, повлиявших на исход дела, и не являются достаточным основанием для пересмотра судебных актов в кассационном порядке и (или) для решения вопроса о присуждении компенсации за нарушение права на судопроизводство в разумный срок, а также если указанные доводы не находят подтверждения в материалах дела.</w:t>
      </w:r>
    </w:p>
    <w:p w:rsidR="007E45C5" w:rsidRPr="007E45C5" w:rsidRDefault="007E45C5">
      <w:pPr>
        <w:pStyle w:val="ConsPlusNormal"/>
        <w:ind w:firstLine="540"/>
        <w:jc w:val="both"/>
      </w:pPr>
      <w:r w:rsidRPr="007E45C5">
        <w:t>Основания для пересмотра судебных актов в кассационном порядке по доводам жалобы отсутствуют.</w:t>
      </w:r>
    </w:p>
    <w:p w:rsidR="007E45C5" w:rsidRPr="007E45C5" w:rsidRDefault="007E45C5">
      <w:pPr>
        <w:pStyle w:val="ConsPlusNormal"/>
        <w:ind w:firstLine="540"/>
        <w:jc w:val="both"/>
      </w:pPr>
      <w:r w:rsidRPr="007E45C5">
        <w:lastRenderedPageBreak/>
        <w:t>Как следует из судебных актов, оспоренными решениями фонда общество привлечено к ответственности и ему предложено уплатить недоимку по страховым взносам: по решению от 17.07.2015 N 532н/</w:t>
      </w:r>
      <w:proofErr w:type="gramStart"/>
      <w:r w:rsidRPr="007E45C5">
        <w:t>с</w:t>
      </w:r>
      <w:proofErr w:type="gramEnd"/>
      <w:r w:rsidRPr="007E45C5">
        <w:t xml:space="preserve"> </w:t>
      </w:r>
      <w:proofErr w:type="gramStart"/>
      <w:r w:rsidRPr="007E45C5">
        <w:t>в</w:t>
      </w:r>
      <w:proofErr w:type="gramEnd"/>
      <w:r w:rsidRPr="007E45C5">
        <w:t xml:space="preserve"> сумме 2362 рублей 62 копеек, по решению от 17.07.2015 N 532осв в сумме 25 376 рублей 28 копеек. Основанием для доначисления страховых взносов, начисления санкций стало, в том числе, невключение в облагаемую базу выплат, предоставляемых работнику на санаторно-курортное лечение и занятия физической культурой и спортом.</w:t>
      </w:r>
    </w:p>
    <w:p w:rsidR="007E45C5" w:rsidRPr="007E45C5" w:rsidRDefault="007E45C5">
      <w:pPr>
        <w:pStyle w:val="ConsPlusNormal"/>
        <w:ind w:firstLine="540"/>
        <w:jc w:val="both"/>
      </w:pPr>
      <w:proofErr w:type="gramStart"/>
      <w:r w:rsidRPr="007E45C5">
        <w:t>Суды первой, апелляционной и кассационной инстанций, по итогам оценки доказательств, руководствуясь положениями Трудового кодекса Российской Федерации, Федерального закона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страхования", с учетом правовых позиций, изложенных в постановлениях Президиума Высшего Арбитражного Суда Российской Федерации от 14.05.2013 N 17744/12, от 08.06.2010</w:t>
      </w:r>
      <w:proofErr w:type="gramEnd"/>
      <w:r w:rsidRPr="007E45C5">
        <w:t xml:space="preserve"> N 1798/10, пришли к выводу о том, что спорные выплаты не подлежат обложению страховыми взносами. Суды признали, что указанные выплаты не зависят от квалификации работников, сложности, качества, количества, условий выполнения работы, не являются стимулирующими или компенсирующими выплатами и не включены в систему оплаты труда. По данным основаниям суды пришли к выводу о незаконности оспариваемых решений фонда.</w:t>
      </w:r>
    </w:p>
    <w:p w:rsidR="007E45C5" w:rsidRPr="007E45C5" w:rsidRDefault="007E45C5">
      <w:pPr>
        <w:pStyle w:val="ConsPlusNormal"/>
        <w:ind w:firstLine="540"/>
        <w:jc w:val="both"/>
      </w:pPr>
      <w:r w:rsidRPr="007E45C5">
        <w:t>Довод фонда о том, что вышеназванные выплаты должны включаться в базу для начисления страховых взносов как связанные с трудовыми отношениями отклоняется. Сам по себе факт наличия трудовых отношений между работодателем и его работниками не свидетельствует о том, что все выплаты, которые начисляются работникам, представляют собой оплату их труда.</w:t>
      </w:r>
    </w:p>
    <w:p w:rsidR="007E45C5" w:rsidRPr="007E45C5" w:rsidRDefault="007E45C5">
      <w:pPr>
        <w:pStyle w:val="ConsPlusNormal"/>
        <w:ind w:firstLine="540"/>
        <w:jc w:val="both"/>
      </w:pPr>
      <w:r w:rsidRPr="007E45C5">
        <w:t>Доводы, изложенные в жалобе, выводы судов, с учетом установленных фактических обстоятельств, не опровергают, направлены на переоценку исследованных судами доказательств, что в силу статьи 291.6 Арбитражного процессуального кодекса Российской Федерации в полномочия кассационной инстанции Верховного Суда Российской Федерации не входит.</w:t>
      </w:r>
    </w:p>
    <w:p w:rsidR="007E45C5" w:rsidRPr="007E45C5" w:rsidRDefault="007E45C5">
      <w:pPr>
        <w:pStyle w:val="ConsPlusNormal"/>
        <w:ind w:firstLine="540"/>
        <w:jc w:val="both"/>
      </w:pPr>
      <w:r w:rsidRPr="007E45C5">
        <w:t>Существенных нарушений норм материального права, а также требований процессуального законодательства, повлиявших на исход судебного разбирательства, судами не допущено.</w:t>
      </w:r>
    </w:p>
    <w:p w:rsidR="007E45C5" w:rsidRPr="007E45C5" w:rsidRDefault="007E45C5">
      <w:pPr>
        <w:pStyle w:val="ConsPlusNormal"/>
        <w:ind w:firstLine="540"/>
        <w:jc w:val="both"/>
      </w:pPr>
      <w:r w:rsidRPr="007E45C5">
        <w:t>Исходя из изложенного, руководствуясь статьями 291.6, 291.8 Арбитражного процессуального кодекса Российской Федерации, судья Верховного Суда Российской Федерации</w:t>
      </w:r>
    </w:p>
    <w:p w:rsidR="007E45C5" w:rsidRPr="007E45C5" w:rsidRDefault="007E45C5">
      <w:pPr>
        <w:pStyle w:val="ConsPlusNormal"/>
        <w:jc w:val="center"/>
      </w:pPr>
    </w:p>
    <w:p w:rsidR="007E45C5" w:rsidRPr="007E45C5" w:rsidRDefault="007E45C5">
      <w:pPr>
        <w:pStyle w:val="ConsPlusNormal"/>
        <w:jc w:val="center"/>
      </w:pPr>
      <w:r w:rsidRPr="007E45C5">
        <w:t>определил:</w:t>
      </w:r>
    </w:p>
    <w:p w:rsidR="007E45C5" w:rsidRPr="007E45C5" w:rsidRDefault="007E45C5">
      <w:pPr>
        <w:pStyle w:val="ConsPlusNormal"/>
        <w:jc w:val="center"/>
      </w:pPr>
    </w:p>
    <w:p w:rsidR="007E45C5" w:rsidRPr="007E45C5" w:rsidRDefault="007E45C5">
      <w:pPr>
        <w:pStyle w:val="ConsPlusNormal"/>
        <w:ind w:firstLine="540"/>
        <w:jc w:val="both"/>
      </w:pPr>
      <w:r w:rsidRPr="007E45C5">
        <w:t>отказать государственному учреждению - Воронежскому региональному отделению Фонда социального страхования Российской Федерации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7E45C5" w:rsidRPr="007E45C5" w:rsidRDefault="007E45C5">
      <w:pPr>
        <w:pStyle w:val="ConsPlusNormal"/>
        <w:ind w:firstLine="540"/>
        <w:jc w:val="both"/>
      </w:pPr>
    </w:p>
    <w:p w:rsidR="007E45C5" w:rsidRPr="007E45C5" w:rsidRDefault="007E45C5">
      <w:pPr>
        <w:pStyle w:val="ConsPlusNormal"/>
        <w:jc w:val="right"/>
      </w:pPr>
      <w:r w:rsidRPr="007E45C5">
        <w:t>Судья</w:t>
      </w:r>
    </w:p>
    <w:p w:rsidR="007E45C5" w:rsidRPr="007E45C5" w:rsidRDefault="007E45C5">
      <w:pPr>
        <w:pStyle w:val="ConsPlusNormal"/>
        <w:jc w:val="right"/>
      </w:pPr>
      <w:r w:rsidRPr="007E45C5">
        <w:t>Верховного Суда Российской Федерации</w:t>
      </w:r>
    </w:p>
    <w:p w:rsidR="00536780" w:rsidRPr="007E45C5" w:rsidRDefault="007E45C5" w:rsidP="007E45C5">
      <w:pPr>
        <w:pStyle w:val="ConsPlusNormal"/>
        <w:jc w:val="right"/>
      </w:pPr>
      <w:r w:rsidRPr="007E45C5">
        <w:t xml:space="preserve">Д.В. </w:t>
      </w:r>
      <w:proofErr w:type="spellStart"/>
      <w:r w:rsidRPr="007E45C5">
        <w:t>Тютин</w:t>
      </w:r>
      <w:bookmarkStart w:id="0" w:name="_GoBack"/>
      <w:bookmarkEnd w:id="0"/>
      <w:proofErr w:type="spellEnd"/>
    </w:p>
    <w:sectPr w:rsidR="00536780" w:rsidRPr="007E45C5" w:rsidSect="00E852D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C5" w:rsidRDefault="007E45C5" w:rsidP="007E45C5">
      <w:pPr>
        <w:spacing w:after="0"/>
      </w:pPr>
      <w:r>
        <w:separator/>
      </w:r>
    </w:p>
  </w:endnote>
  <w:endnote w:type="continuationSeparator" w:id="0">
    <w:p w:rsidR="007E45C5" w:rsidRDefault="007E45C5" w:rsidP="007E45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4032453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7E45C5" w:rsidRDefault="007E45C5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</w:p>
          <w:p w:rsidR="007E45C5" w:rsidRPr="007E45C5" w:rsidRDefault="007E45C5">
            <w:pPr>
              <w:pStyle w:val="a5"/>
              <w:jc w:val="right"/>
              <w:rPr>
                <w:sz w:val="20"/>
                <w:szCs w:val="20"/>
              </w:rPr>
            </w:pPr>
            <w:r w:rsidRPr="007E45C5">
              <w:rPr>
                <w:sz w:val="20"/>
                <w:szCs w:val="20"/>
              </w:rPr>
              <w:t xml:space="preserve">Страница </w:t>
            </w:r>
            <w:r w:rsidRPr="007E45C5">
              <w:rPr>
                <w:bCs/>
                <w:sz w:val="20"/>
                <w:szCs w:val="20"/>
              </w:rPr>
              <w:fldChar w:fldCharType="begin"/>
            </w:r>
            <w:r w:rsidRPr="007E45C5">
              <w:rPr>
                <w:bCs/>
                <w:sz w:val="20"/>
                <w:szCs w:val="20"/>
              </w:rPr>
              <w:instrText>PAGE</w:instrText>
            </w:r>
            <w:r w:rsidRPr="007E45C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7E45C5">
              <w:rPr>
                <w:bCs/>
                <w:sz w:val="20"/>
                <w:szCs w:val="20"/>
              </w:rPr>
              <w:fldChar w:fldCharType="end"/>
            </w:r>
            <w:r w:rsidRPr="007E45C5">
              <w:rPr>
                <w:sz w:val="20"/>
                <w:szCs w:val="20"/>
              </w:rPr>
              <w:t xml:space="preserve"> из </w:t>
            </w:r>
            <w:r w:rsidRPr="007E45C5">
              <w:rPr>
                <w:bCs/>
                <w:sz w:val="20"/>
                <w:szCs w:val="20"/>
              </w:rPr>
              <w:fldChar w:fldCharType="begin"/>
            </w:r>
            <w:r w:rsidRPr="007E45C5">
              <w:rPr>
                <w:bCs/>
                <w:sz w:val="20"/>
                <w:szCs w:val="20"/>
              </w:rPr>
              <w:instrText>NUMPAGES</w:instrText>
            </w:r>
            <w:r w:rsidRPr="007E45C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7E45C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E45C5" w:rsidRDefault="007E45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C5" w:rsidRDefault="007E45C5" w:rsidP="007E45C5">
      <w:pPr>
        <w:spacing w:after="0"/>
      </w:pPr>
      <w:r>
        <w:separator/>
      </w:r>
    </w:p>
  </w:footnote>
  <w:footnote w:type="continuationSeparator" w:id="0">
    <w:p w:rsidR="007E45C5" w:rsidRDefault="007E45C5" w:rsidP="007E45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C5" w:rsidRDefault="007E45C5" w:rsidP="007E45C5">
    <w:pPr>
      <w:pStyle w:val="a3"/>
      <w:jc w:val="center"/>
    </w:pPr>
    <w:r>
      <w:rPr>
        <w:noProof/>
        <w:lang w:eastAsia="ru-RU"/>
      </w:rPr>
      <w:drawing>
        <wp:inline distT="0" distB="0" distL="0" distR="0" wp14:anchorId="44DFD808" wp14:editId="5A6F8B56">
          <wp:extent cx="5940425" cy="488886"/>
          <wp:effectExtent l="0" t="0" r="0" b="698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45C5" w:rsidRDefault="007E45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C5"/>
    <w:rsid w:val="00536780"/>
    <w:rsid w:val="00691871"/>
    <w:rsid w:val="007E45C5"/>
    <w:rsid w:val="009643C6"/>
    <w:rsid w:val="009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5C5"/>
    <w:pPr>
      <w:widowControl w:val="0"/>
      <w:autoSpaceDE w:val="0"/>
      <w:autoSpaceDN w:val="0"/>
      <w:spacing w:after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E45C5"/>
    <w:pPr>
      <w:widowControl w:val="0"/>
      <w:autoSpaceDE w:val="0"/>
      <w:autoSpaceDN w:val="0"/>
      <w:spacing w:after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E45C5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45C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E45C5"/>
  </w:style>
  <w:style w:type="paragraph" w:styleId="a5">
    <w:name w:val="footer"/>
    <w:basedOn w:val="a"/>
    <w:link w:val="a6"/>
    <w:uiPriority w:val="99"/>
    <w:unhideWhenUsed/>
    <w:rsid w:val="007E45C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E4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5C5"/>
    <w:pPr>
      <w:widowControl w:val="0"/>
      <w:autoSpaceDE w:val="0"/>
      <w:autoSpaceDN w:val="0"/>
      <w:spacing w:after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E45C5"/>
    <w:pPr>
      <w:widowControl w:val="0"/>
      <w:autoSpaceDE w:val="0"/>
      <w:autoSpaceDN w:val="0"/>
      <w:spacing w:after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E45C5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45C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E45C5"/>
  </w:style>
  <w:style w:type="paragraph" w:styleId="a5">
    <w:name w:val="footer"/>
    <w:basedOn w:val="a"/>
    <w:link w:val="a6"/>
    <w:uiPriority w:val="99"/>
    <w:unhideWhenUsed/>
    <w:rsid w:val="007E45C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E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D9"/>
    <w:rsid w:val="000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728BE28EB448ADA2D3126D4E62B107">
    <w:name w:val="4A728BE28EB448ADA2D3126D4E62B107"/>
    <w:rsid w:val="000963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728BE28EB448ADA2D3126D4E62B107">
    <w:name w:val="4A728BE28EB448ADA2D3126D4E62B107"/>
    <w:rsid w:val="00096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914B2243.dotm</Template>
  <TotalTime>2</TotalTime>
  <Pages>2</Pages>
  <Words>880</Words>
  <Characters>5016</Characters>
  <Application>Microsoft Office Word</Application>
  <DocSecurity>0</DocSecurity>
  <Lines>41</Lines>
  <Paragraphs>11</Paragraphs>
  <ScaleCrop>false</ScaleCrop>
  <Company>ZAOKIOUT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Елена Осенова</cp:lastModifiedBy>
  <cp:revision>1</cp:revision>
  <dcterms:created xsi:type="dcterms:W3CDTF">2017-06-07T07:41:00Z</dcterms:created>
  <dcterms:modified xsi:type="dcterms:W3CDTF">2017-06-07T07:43:00Z</dcterms:modified>
</cp:coreProperties>
</file>