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4C" w:rsidRPr="002C4F7E" w:rsidRDefault="00DE214C" w:rsidP="00DE2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2C4F7E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МИНИСТЕРСТВО ТРУДА И СОЦИАЛЬНОЙ ЗАЩИТЫ</w:t>
      </w:r>
    </w:p>
    <w:p w:rsidR="00DE214C" w:rsidRPr="002C4F7E" w:rsidRDefault="00DE214C" w:rsidP="00DE2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2C4F7E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РОССИЙСКОЙ ФЕДЕРАЦИИ</w:t>
      </w:r>
    </w:p>
    <w:p w:rsidR="00DE214C" w:rsidRPr="002C4F7E" w:rsidRDefault="00DE214C" w:rsidP="00DE2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</w:p>
    <w:p w:rsidR="00DE214C" w:rsidRPr="002C4F7E" w:rsidRDefault="00DE214C" w:rsidP="00DE2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2C4F7E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ПРИКАЗ</w:t>
      </w:r>
    </w:p>
    <w:p w:rsidR="00DE214C" w:rsidRPr="002C4F7E" w:rsidRDefault="00DE214C" w:rsidP="00DE2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2C4F7E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от 27 января 2015 г. № 43</w:t>
      </w:r>
    </w:p>
    <w:p w:rsidR="00DE214C" w:rsidRPr="002C4F7E" w:rsidRDefault="00DE214C" w:rsidP="00DE2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DE214C" w:rsidRPr="002C4F7E" w:rsidRDefault="00DE214C" w:rsidP="00DE21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C4F7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 РАБОЧЕЙ ГРУППЕ ПО ПРОВЕДЕНИЮ МОНИТОРИНГА </w:t>
      </w:r>
    </w:p>
    <w:p w:rsidR="00DE214C" w:rsidRPr="002C4F7E" w:rsidRDefault="00DE214C" w:rsidP="00DE21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C4F7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РЕАЛИЗАЦИИ ФЕДЕРАЛЬНОГО ЗАКОНА </w:t>
      </w:r>
    </w:p>
    <w:p w:rsidR="00DE214C" w:rsidRPr="002C4F7E" w:rsidRDefault="00DE214C" w:rsidP="00DE21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C4F7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ОТ 28 ДЕКАБРЯ 2013 г. № 426-ФЗ </w:t>
      </w:r>
    </w:p>
    <w:p w:rsidR="00DE214C" w:rsidRPr="00DE214C" w:rsidRDefault="00DE214C" w:rsidP="00DE21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C4F7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«О СПЕЦИАЛЬНОЙ ОЦЕНКЕ УСЛОВИЙ ТРУДА</w:t>
      </w:r>
    </w:p>
    <w:p w:rsidR="00DE214C" w:rsidRPr="00DE214C" w:rsidRDefault="00DE214C" w:rsidP="00DE214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проведения мониторинга</w:t>
      </w:r>
      <w:r w:rsidRPr="002C4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Федерального закона от 28 декабря 2013 г. № 426-ФЗ «О специальной оценке условий труда» и принятых в его исполнение нормативных правовых актов </w:t>
      </w:r>
      <w:proofErr w:type="gramStart"/>
      <w:r w:rsidRPr="00DE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E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 и к а з ы в а ю:</w:t>
      </w:r>
    </w:p>
    <w:p w:rsidR="00DE214C" w:rsidRPr="00DE214C" w:rsidRDefault="00DE214C" w:rsidP="00DE214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1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Создать рабочую группу по проведению мониторинга реализации специальной оценки условий труда (далее – рабочая группа).</w:t>
      </w:r>
    </w:p>
    <w:p w:rsidR="00DE214C" w:rsidRPr="002C4F7E" w:rsidRDefault="00DE214C" w:rsidP="00DE214C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1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 состав рабочей группы согласно приложению.</w:t>
      </w:r>
    </w:p>
    <w:p w:rsidR="00DE214C" w:rsidRPr="002C4F7E" w:rsidRDefault="00DE214C" w:rsidP="00DE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E214C" w:rsidRPr="002C4F7E" w:rsidRDefault="00DE214C" w:rsidP="00DE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E214C" w:rsidRPr="002C4F7E" w:rsidRDefault="00DE214C" w:rsidP="00DE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Министр                                                                                                                 М.А. </w:t>
      </w:r>
      <w:proofErr w:type="spellStart"/>
      <w:r w:rsidRPr="002C4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Топилин</w:t>
      </w:r>
      <w:proofErr w:type="spellEnd"/>
      <w:r w:rsidRPr="002C4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DE214C" w:rsidRPr="002C4F7E" w:rsidRDefault="00DE214C" w:rsidP="00DE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E214C" w:rsidRPr="002C4F7E" w:rsidRDefault="00DE214C" w:rsidP="00DE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C4F7E" w:rsidRDefault="00DE214C" w:rsidP="002C4F7E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C4F7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E214C" w:rsidRPr="002C4F7E" w:rsidRDefault="00DE214C" w:rsidP="002C4F7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C4F7E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  <w:r w:rsidRPr="002C4F7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C4F7E">
        <w:rPr>
          <w:rFonts w:ascii="Times New Roman" w:hAnsi="Times New Roman" w:cs="Times New Roman"/>
          <w:sz w:val="24"/>
          <w:szCs w:val="24"/>
        </w:rPr>
        <w:t xml:space="preserve">труда и социальной защиты </w:t>
      </w:r>
      <w:r w:rsidRPr="002C4F7E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</w:p>
    <w:p w:rsidR="00DE214C" w:rsidRPr="002C4F7E" w:rsidRDefault="00DE214C" w:rsidP="002C4F7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C4F7E">
        <w:rPr>
          <w:rFonts w:ascii="Times New Roman" w:hAnsi="Times New Roman" w:cs="Times New Roman"/>
          <w:sz w:val="24"/>
          <w:szCs w:val="24"/>
        </w:rPr>
        <w:t>от ____________________№___</w:t>
      </w:r>
    </w:p>
    <w:p w:rsidR="00DE214C" w:rsidRPr="002C4F7E" w:rsidRDefault="00DE214C" w:rsidP="00DE214C">
      <w:pPr>
        <w:rPr>
          <w:rFonts w:ascii="Times New Roman" w:hAnsi="Times New Roman" w:cs="Times New Roman"/>
          <w:b/>
          <w:sz w:val="24"/>
          <w:szCs w:val="24"/>
        </w:rPr>
      </w:pPr>
    </w:p>
    <w:p w:rsidR="00DE214C" w:rsidRPr="002C4F7E" w:rsidRDefault="00DE214C" w:rsidP="002C4F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C4F7E">
        <w:rPr>
          <w:rFonts w:ascii="Times New Roman" w:hAnsi="Times New Roman" w:cs="Times New Roman"/>
          <w:b/>
          <w:color w:val="0070C0"/>
          <w:sz w:val="24"/>
          <w:szCs w:val="24"/>
        </w:rPr>
        <w:t>Состав рабочей группы</w:t>
      </w:r>
    </w:p>
    <w:p w:rsidR="00DE214C" w:rsidRPr="002C4F7E" w:rsidRDefault="00DE214C" w:rsidP="002C4F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C4F7E">
        <w:rPr>
          <w:rFonts w:ascii="Times New Roman" w:hAnsi="Times New Roman" w:cs="Times New Roman"/>
          <w:b/>
          <w:color w:val="0070C0"/>
          <w:sz w:val="24"/>
          <w:szCs w:val="24"/>
        </w:rPr>
        <w:t>по проведению мониторинга реализации</w:t>
      </w:r>
    </w:p>
    <w:p w:rsidR="00DE214C" w:rsidRPr="002C4F7E" w:rsidRDefault="00DE214C" w:rsidP="002C4F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C4F7E">
        <w:rPr>
          <w:rFonts w:ascii="Times New Roman" w:hAnsi="Times New Roman" w:cs="Times New Roman"/>
          <w:b/>
          <w:color w:val="0070C0"/>
          <w:sz w:val="24"/>
          <w:szCs w:val="24"/>
        </w:rPr>
        <w:t>Федерального закона от 28 декабря 2013 г. № 426-ФЗ</w:t>
      </w:r>
    </w:p>
    <w:p w:rsidR="00DE214C" w:rsidRPr="002C4F7E" w:rsidRDefault="00DE214C" w:rsidP="002C4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C4F7E">
        <w:rPr>
          <w:rFonts w:ascii="Times New Roman" w:hAnsi="Times New Roman" w:cs="Times New Roman"/>
          <w:b/>
          <w:color w:val="0070C0"/>
          <w:sz w:val="24"/>
          <w:szCs w:val="24"/>
        </w:rPr>
        <w:t>«О специальной оценке условий труда»</w:t>
      </w:r>
    </w:p>
    <w:p w:rsidR="00DE214C" w:rsidRPr="002C4F7E" w:rsidRDefault="00DE214C" w:rsidP="00DE214C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18"/>
        <w:gridCol w:w="614"/>
        <w:gridCol w:w="4939"/>
      </w:tblGrid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Вельмяйкин</w:t>
            </w:r>
            <w:proofErr w:type="spellEnd"/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Сергей Федорович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Министра труда и социальной защиты Российской Федерации (руководитель)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Корж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Валерий Анатольевич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условий и охраны труда Минтруда России (заместитель руководителя)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rPr>
          <w:trHeight w:val="954"/>
        </w:trPr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Бадалов</w:t>
            </w:r>
            <w:proofErr w:type="spellEnd"/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Рубен Михайлович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Российского независимого профсоюза работников угольной промышленности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rPr>
          <w:trHeight w:val="954"/>
        </w:trPr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Бухтияров</w:t>
            </w:r>
            <w:proofErr w:type="spellEnd"/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федерального государственного бюджетного научного учреждения «Научно-исследовательский институт медицины труда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rPr>
          <w:trHeight w:val="954"/>
        </w:trPr>
        <w:tc>
          <w:tcPr>
            <w:tcW w:w="2099" w:type="pct"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Сергей Борисович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дирекции по регулированию вопросов охраны труда в электроэнергетике общероссийского отраслевого объединения работодателей электроэнергетики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Воробьев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Даниил Викторович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по социальному развитию и трудовым отношениям при Владимирском отделении общероссийской общественной организации малого и среднего предпринимательства «Опора России»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rPr>
          <w:trHeight w:val="768"/>
        </w:trPr>
        <w:tc>
          <w:tcPr>
            <w:tcW w:w="2099" w:type="pct"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Гуськов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Андрей Сергеевич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Управления санитарного надзора Федеральной службы по надзору в сфере защиты прав потребителей и благополучия человека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Довгялло</w:t>
            </w:r>
            <w:proofErr w:type="spellEnd"/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Максим Валерьевич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генерального директора                         ОАО «Сибирская угольная энергетическая компания»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Дымич</w:t>
            </w:r>
            <w:proofErr w:type="spellEnd"/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Ирина Сергеевна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DE214C" w:rsidRPr="002C4F7E" w:rsidRDefault="00DE214C" w:rsidP="002C4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комитета по охране труда и сохранению трудового потенциала общероссийской общественной организации «Деловая Россия»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Ерофеева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политики охраны труда Департамента условий и охраны труда Минтруда России (ответственный секретарь)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rPr>
          <w:trHeight w:val="1434"/>
        </w:trPr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Ильина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испытательной лаборатор</w:t>
            </w:r>
            <w:proofErr w:type="gramStart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ии ООО</w:t>
            </w:r>
            <w:proofErr w:type="gramEnd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«Научно-исследовательский институт в                 г. Иваново» (по согласованию)</w:t>
            </w: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Иванов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Егор Николаевич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 федеральному государственному надзору за соблюдением трудового законодательства и иных нормативных правовых актов, содержащих нормы трудового права Федеральной службы по труду и занятости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rPr>
          <w:trHeight w:val="1080"/>
        </w:trPr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Ковалев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секретарь Конфедерации труда России (по согласованию)</w:t>
            </w:r>
          </w:p>
        </w:tc>
      </w:tr>
      <w:tr w:rsidR="00DE214C" w:rsidRPr="002C4F7E" w:rsidTr="002C4F7E">
        <w:tc>
          <w:tcPr>
            <w:tcW w:w="2099" w:type="pct"/>
          </w:tcPr>
          <w:p w:rsidR="00DE214C" w:rsidRPr="002C4F7E" w:rsidRDefault="002C4F7E" w:rsidP="002C4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E214C"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Колин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Михайлович 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общероссийской общественной организации «Всероссийское объединение специалистов по охране труда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Косырев</w:t>
            </w:r>
            <w:proofErr w:type="spellEnd"/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межрегиональной ассоциации содействия обеспечению безопасных условий труда «Эталон»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rPr>
          <w:trHeight w:val="1493"/>
        </w:trPr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Лозовская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отдела охраны труда Департамента медицинского образования</w:t>
            </w:r>
            <w:proofErr w:type="gramEnd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кадровой политики в здравоохранении Министерства здравоохранения Российской Федерации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Махиня</w:t>
            </w:r>
            <w:proofErr w:type="spellEnd"/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Елена Сергеевна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охране труда и сохранению трудового потенциала Общероссийской общественной организации «Деловая Россия»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Москвичев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321" w:type="pct"/>
          </w:tcPr>
          <w:p w:rsidR="00DE214C" w:rsidRPr="002C4F7E" w:rsidRDefault="00DE214C" w:rsidP="002C4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</w:t>
            </w:r>
          </w:p>
          <w:p w:rsidR="00DE214C" w:rsidRPr="002C4F7E" w:rsidRDefault="00DE214C" w:rsidP="002C4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14C" w:rsidRPr="002C4F7E" w:rsidRDefault="00DE214C" w:rsidP="002C4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14C" w:rsidRPr="002C4F7E" w:rsidRDefault="00DE214C" w:rsidP="002C4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14C" w:rsidRPr="002C4F7E" w:rsidRDefault="00DE214C" w:rsidP="002C4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эксперт комитета по охране труда</w:t>
            </w:r>
            <w:r w:rsidRPr="002C4F7E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сохранению трудового потенциала общероссийской общественной организации «Деловая Россия»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Окуньков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директор общероссийского отраслевого  объединения работодателей «Ассоциация промышленников горно-металлургического комплекса России»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rPr>
          <w:trHeight w:val="912"/>
        </w:trPr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Павлов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Конфедерации труда России (по согласованию)</w:t>
            </w:r>
          </w:p>
        </w:tc>
      </w:tr>
      <w:tr w:rsidR="00DE214C" w:rsidRPr="002C4F7E" w:rsidTr="002C4F7E">
        <w:trPr>
          <w:trHeight w:val="1655"/>
        </w:trPr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Платыгин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федерального государственного бюджетного учреждения «Всероссийский научно-исследовательский институт охраны и экономики труда» Минтруда России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rPr>
          <w:trHeight w:val="1206"/>
        </w:trPr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Прокопенко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научной работе федерального государственного бюджетного научного учреждения «Научно-исследовательский институт медицины труда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Прохоров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Андреевич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технический инспектор труда Горно-металлургического профсоюза России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Россихин</w:t>
            </w:r>
            <w:proofErr w:type="spellEnd"/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Матвеевич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технический инспектор труда Российского независимого профсоюза работников угольной промышленности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Савинов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Вениаминович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вице-президент межрегиональной ассоциации содействия обеспечению безопасных условий труда «Эталон»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Семенова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медицинского образования и кадровой политики в здравоохранении Министерства здравоохранения Российской Федерации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Сорокин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. заместителя главного технического инспектора труда Федерации независимых профсоюзов России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Свинаренко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по ядерной, радиационной и промышленной безопасности и экологии ОАО «ТВЭЛ»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Стрелков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Управления рынка труда и социального партнерства общероссийского объединения работодателей «Российский союз промышленников и предпринимателей»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rPr>
          <w:trHeight w:val="680"/>
        </w:trPr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80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по трудовым отношениям и охране труда московского городского отделения   общероссийской общественной организации малого и среднего предпринимательства «Опора России»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214C" w:rsidRPr="002C4F7E" w:rsidTr="002C4F7E">
        <w:trPr>
          <w:trHeight w:val="680"/>
        </w:trPr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Трумель</w:t>
            </w:r>
            <w:proofErr w:type="spellEnd"/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Федерации независимых профсоюзов России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Федин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Виталий Викторович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саморегулируемой организации «Некоммерческое партнерство «Национальное общество аудиторов трудовой сферы»                         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Хитров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общероссийского отраслевого объединения работодателей «Союз работодателей атомной промышленности, энергетики и науки России»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14C" w:rsidRPr="002C4F7E" w:rsidTr="002C4F7E">
        <w:tc>
          <w:tcPr>
            <w:tcW w:w="2099" w:type="pct"/>
            <w:hideMark/>
          </w:tcPr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Шведов </w:t>
            </w:r>
          </w:p>
          <w:p w:rsidR="00DE214C" w:rsidRPr="002C4F7E" w:rsidRDefault="00DE214C" w:rsidP="002C4F7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321" w:type="pct"/>
            <w:hideMark/>
          </w:tcPr>
          <w:p w:rsidR="00DE214C" w:rsidRPr="002C4F7E" w:rsidRDefault="00DE214C" w:rsidP="002C4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0" w:type="pct"/>
          </w:tcPr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7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Горно-металлургического профсоюза России (по согласованию)</w:t>
            </w: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14C" w:rsidRPr="002C4F7E" w:rsidRDefault="00DE214C" w:rsidP="002C4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214C" w:rsidRPr="002C4F7E" w:rsidRDefault="00DE214C" w:rsidP="00DE214C">
      <w:pPr>
        <w:rPr>
          <w:rFonts w:ascii="Times New Roman" w:hAnsi="Times New Roman" w:cs="Times New Roman"/>
          <w:sz w:val="24"/>
          <w:szCs w:val="24"/>
        </w:rPr>
      </w:pPr>
    </w:p>
    <w:p w:rsidR="00DE214C" w:rsidRPr="00DE214C" w:rsidRDefault="00DE214C" w:rsidP="00DE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E214C" w:rsidRPr="00DE214C" w:rsidRDefault="00DE214C" w:rsidP="00DE214C">
      <w:pPr>
        <w:spacing w:after="0" w:line="240" w:lineRule="auto"/>
        <w:ind w:left="10384"/>
        <w:jc w:val="center"/>
        <w:outlineLvl w:val="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214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Министр</w:t>
      </w:r>
      <w:r w:rsidRPr="002C4F7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DE214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М.А. </w:t>
      </w:r>
      <w:proofErr w:type="spellStart"/>
      <w:r w:rsidRPr="00DE214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Топилин</w:t>
      </w:r>
      <w:proofErr w:type="spellEnd"/>
    </w:p>
    <w:p w:rsidR="008F61FA" w:rsidRPr="002C4F7E" w:rsidRDefault="008F61FA" w:rsidP="00DE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61FA" w:rsidRPr="002C4F7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AB" w:rsidRDefault="00BC6CAB" w:rsidP="00BC28C1">
      <w:pPr>
        <w:spacing w:after="0" w:line="240" w:lineRule="auto"/>
      </w:pPr>
      <w:r>
        <w:separator/>
      </w:r>
    </w:p>
  </w:endnote>
  <w:endnote w:type="continuationSeparator" w:id="0">
    <w:p w:rsidR="00BC6CAB" w:rsidRDefault="00BC6CAB" w:rsidP="00BC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9281102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8535C" w:rsidRPr="0068535C" w:rsidRDefault="0068535C">
            <w:pPr>
              <w:pStyle w:val="a6"/>
              <w:jc w:val="right"/>
              <w:rPr>
                <w:sz w:val="20"/>
                <w:szCs w:val="20"/>
              </w:rPr>
            </w:pPr>
            <w:r w:rsidRPr="0068535C">
              <w:rPr>
                <w:sz w:val="20"/>
                <w:szCs w:val="20"/>
              </w:rPr>
              <w:t xml:space="preserve">Страница </w:t>
            </w:r>
            <w:r w:rsidRPr="0068535C">
              <w:rPr>
                <w:bCs/>
                <w:sz w:val="20"/>
                <w:szCs w:val="20"/>
              </w:rPr>
              <w:fldChar w:fldCharType="begin"/>
            </w:r>
            <w:r w:rsidRPr="0068535C">
              <w:rPr>
                <w:bCs/>
                <w:sz w:val="20"/>
                <w:szCs w:val="20"/>
              </w:rPr>
              <w:instrText>PAGE</w:instrText>
            </w:r>
            <w:r w:rsidRPr="0068535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68535C">
              <w:rPr>
                <w:bCs/>
                <w:sz w:val="20"/>
                <w:szCs w:val="20"/>
              </w:rPr>
              <w:fldChar w:fldCharType="end"/>
            </w:r>
            <w:r w:rsidRPr="0068535C">
              <w:rPr>
                <w:sz w:val="20"/>
                <w:szCs w:val="20"/>
              </w:rPr>
              <w:t xml:space="preserve"> из </w:t>
            </w:r>
            <w:r w:rsidRPr="0068535C">
              <w:rPr>
                <w:bCs/>
                <w:sz w:val="20"/>
                <w:szCs w:val="20"/>
              </w:rPr>
              <w:fldChar w:fldCharType="begin"/>
            </w:r>
            <w:r w:rsidRPr="0068535C">
              <w:rPr>
                <w:bCs/>
                <w:sz w:val="20"/>
                <w:szCs w:val="20"/>
              </w:rPr>
              <w:instrText>NUMPAGES</w:instrText>
            </w:r>
            <w:r w:rsidRPr="0068535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</w:t>
            </w:r>
            <w:r w:rsidRPr="0068535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C28C1" w:rsidRDefault="00BC28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AB" w:rsidRDefault="00BC6CAB" w:rsidP="00BC28C1">
      <w:pPr>
        <w:spacing w:after="0" w:line="240" w:lineRule="auto"/>
      </w:pPr>
      <w:r>
        <w:separator/>
      </w:r>
    </w:p>
  </w:footnote>
  <w:footnote w:type="continuationSeparator" w:id="0">
    <w:p w:rsidR="00BC6CAB" w:rsidRDefault="00BC6CAB" w:rsidP="00BC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5C" w:rsidRDefault="0068535C">
    <w:pPr>
      <w:pStyle w:val="a4"/>
    </w:pPr>
    <w:r>
      <w:rPr>
        <w:noProof/>
        <w:lang w:eastAsia="ru-RU"/>
      </w:rPr>
      <w:drawing>
        <wp:inline distT="0" distB="0" distL="0" distR="0" wp14:anchorId="21748C7C" wp14:editId="0F3E2CEB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8C1" w:rsidRDefault="00BC28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AB1"/>
    <w:multiLevelType w:val="multilevel"/>
    <w:tmpl w:val="280A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4C"/>
    <w:rsid w:val="000E42DC"/>
    <w:rsid w:val="002C4F7E"/>
    <w:rsid w:val="00647D19"/>
    <w:rsid w:val="0068535C"/>
    <w:rsid w:val="008F61FA"/>
    <w:rsid w:val="00BC28C1"/>
    <w:rsid w:val="00BC6CAB"/>
    <w:rsid w:val="00D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2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E21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21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14C"/>
  </w:style>
  <w:style w:type="paragraph" w:styleId="a4">
    <w:name w:val="header"/>
    <w:basedOn w:val="a"/>
    <w:link w:val="a5"/>
    <w:uiPriority w:val="99"/>
    <w:unhideWhenUsed/>
    <w:rsid w:val="00BC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8C1"/>
  </w:style>
  <w:style w:type="paragraph" w:styleId="a6">
    <w:name w:val="footer"/>
    <w:basedOn w:val="a"/>
    <w:link w:val="a7"/>
    <w:uiPriority w:val="99"/>
    <w:unhideWhenUsed/>
    <w:rsid w:val="00BC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2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E21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21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14C"/>
  </w:style>
  <w:style w:type="paragraph" w:styleId="a4">
    <w:name w:val="header"/>
    <w:basedOn w:val="a"/>
    <w:link w:val="a5"/>
    <w:uiPriority w:val="99"/>
    <w:unhideWhenUsed/>
    <w:rsid w:val="00BC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8C1"/>
  </w:style>
  <w:style w:type="paragraph" w:styleId="a6">
    <w:name w:val="footer"/>
    <w:basedOn w:val="a"/>
    <w:link w:val="a7"/>
    <w:uiPriority w:val="99"/>
    <w:unhideWhenUsed/>
    <w:rsid w:val="00BC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5B"/>
    <w:rsid w:val="005937D8"/>
    <w:rsid w:val="009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332F87A85C4E209503A1744D13D6B8">
    <w:name w:val="AA332F87A85C4E209503A1744D13D6B8"/>
    <w:rsid w:val="009514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332F87A85C4E209503A1744D13D6B8">
    <w:name w:val="AA332F87A85C4E209503A1744D13D6B8"/>
    <w:rsid w:val="00951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267FD749.dotm</Template>
  <TotalTime>0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2015-02-10T11:34:00Z</dcterms:created>
  <dcterms:modified xsi:type="dcterms:W3CDTF">2015-02-10T11:35:00Z</dcterms:modified>
</cp:coreProperties>
</file>