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C7" w:rsidRDefault="009E59C7" w:rsidP="009D5DC9"/>
    <w:p w:rsidR="009E59C7" w:rsidRDefault="009E59C7" w:rsidP="009D5DC9"/>
    <w:p w:rsidR="009E59C7" w:rsidRPr="00497DB1" w:rsidRDefault="009E59C7" w:rsidP="009E59C7">
      <w:pPr>
        <w:pStyle w:val="ConsPlusTitle"/>
        <w:jc w:val="center"/>
        <w:rPr>
          <w:color w:val="548DD4" w:themeColor="text2" w:themeTint="99"/>
          <w:sz w:val="20"/>
          <w:szCs w:val="20"/>
        </w:rPr>
      </w:pPr>
      <w:r w:rsidRPr="00497DB1">
        <w:rPr>
          <w:color w:val="548DD4" w:themeColor="text2" w:themeTint="99"/>
          <w:sz w:val="20"/>
          <w:szCs w:val="20"/>
        </w:rPr>
        <w:t>МИНИСТЕРСТВО ТРУДА И СОЦИАЛЬНОЙ ЗАЩИТЫ РОССИЙСКОЙ ФЕДЕРАЦИИ</w:t>
      </w:r>
    </w:p>
    <w:p w:rsidR="009E59C7" w:rsidRPr="00497DB1" w:rsidRDefault="009E59C7" w:rsidP="009E59C7">
      <w:pPr>
        <w:pStyle w:val="ConsPlusTitle"/>
        <w:jc w:val="center"/>
        <w:rPr>
          <w:color w:val="548DD4" w:themeColor="text2" w:themeTint="99"/>
          <w:sz w:val="20"/>
          <w:szCs w:val="20"/>
        </w:rPr>
      </w:pPr>
    </w:p>
    <w:p w:rsidR="009E59C7" w:rsidRPr="00497DB1" w:rsidRDefault="009E59C7" w:rsidP="009E59C7">
      <w:pPr>
        <w:pStyle w:val="ConsPlusTitle"/>
        <w:jc w:val="center"/>
        <w:rPr>
          <w:color w:val="548DD4" w:themeColor="text2" w:themeTint="99"/>
          <w:sz w:val="20"/>
          <w:szCs w:val="20"/>
        </w:rPr>
      </w:pPr>
      <w:r w:rsidRPr="00497DB1">
        <w:rPr>
          <w:color w:val="548DD4" w:themeColor="text2" w:themeTint="99"/>
          <w:sz w:val="20"/>
          <w:szCs w:val="20"/>
        </w:rPr>
        <w:t>ПРИКАЗ</w:t>
      </w:r>
    </w:p>
    <w:p w:rsidR="009D5DC9" w:rsidRPr="00497DB1" w:rsidRDefault="009E59C7" w:rsidP="009E59C7">
      <w:pPr>
        <w:jc w:val="center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497DB1">
        <w:rPr>
          <w:rFonts w:ascii="Arial" w:hAnsi="Arial" w:cs="Arial"/>
          <w:b/>
          <w:color w:val="548DD4" w:themeColor="text2" w:themeTint="99"/>
          <w:sz w:val="20"/>
          <w:szCs w:val="20"/>
        </w:rPr>
        <w:t>от 8 февраля 2018 г</w:t>
      </w:r>
      <w:r w:rsidR="00497DB1" w:rsidRPr="00497DB1">
        <w:rPr>
          <w:rFonts w:ascii="Arial" w:hAnsi="Arial" w:cs="Arial"/>
          <w:b/>
          <w:color w:val="548DD4" w:themeColor="text2" w:themeTint="99"/>
          <w:sz w:val="20"/>
          <w:szCs w:val="20"/>
        </w:rPr>
        <w:t>. № 68</w:t>
      </w:r>
    </w:p>
    <w:p w:rsidR="009D5DC9" w:rsidRPr="00497DB1" w:rsidRDefault="009E59C7" w:rsidP="009E59C7">
      <w:pPr>
        <w:jc w:val="center"/>
        <w:rPr>
          <w:rFonts w:ascii="Arial" w:hAnsi="Arial" w:cs="Arial"/>
          <w:b/>
          <w:color w:val="548DD4" w:themeColor="text2" w:themeTint="99"/>
          <w:sz w:val="20"/>
          <w:szCs w:val="20"/>
        </w:rPr>
      </w:pPr>
      <w:r w:rsidRPr="00497DB1">
        <w:rPr>
          <w:rFonts w:ascii="Arial" w:hAnsi="Arial" w:cs="Arial"/>
          <w:b/>
          <w:color w:val="548DD4" w:themeColor="text2" w:themeTint="99"/>
          <w:sz w:val="20"/>
          <w:szCs w:val="20"/>
        </w:rPr>
        <w:t>«ОБ УТВЕРЖДЕНИИ ПЛАНА ОРГАНИЗАЦИИ ЗАКОНОПРОЕКТНЫХ РАБОТ МИНИСТЕРСТВА ТРУДА И СОЦИАЛЬНОЙ ЗАЩИТЫ РОССИЙСКОЙ ФЕДЕРАЦИИ НА 2018 ГОД»</w:t>
      </w:r>
    </w:p>
    <w:p w:rsidR="009D5DC9" w:rsidRPr="00497DB1" w:rsidRDefault="009D5DC9" w:rsidP="00497DB1">
      <w:pPr>
        <w:jc w:val="both"/>
        <w:rPr>
          <w:rFonts w:ascii="Arial" w:hAnsi="Arial" w:cs="Arial"/>
          <w:sz w:val="20"/>
          <w:szCs w:val="20"/>
        </w:rPr>
      </w:pPr>
    </w:p>
    <w:p w:rsidR="009D5DC9" w:rsidRPr="00497DB1" w:rsidRDefault="009D5DC9" w:rsidP="00497DB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>В целях реализации функций Министерства труда и социальной защиты Российской Федерации по выработке и реализации государственному политики и нормативно</w:t>
      </w:r>
      <w:r w:rsidR="00497DB1" w:rsidRPr="00497DB1">
        <w:rPr>
          <w:rFonts w:ascii="Arial" w:hAnsi="Arial" w:cs="Arial"/>
          <w:sz w:val="20"/>
          <w:szCs w:val="20"/>
        </w:rPr>
        <w:t>–</w:t>
      </w:r>
      <w:r w:rsidRPr="00497DB1">
        <w:rPr>
          <w:rFonts w:ascii="Arial" w:hAnsi="Arial" w:cs="Arial"/>
          <w:sz w:val="20"/>
          <w:szCs w:val="20"/>
        </w:rPr>
        <w:t xml:space="preserve">правовому регулированию в сфере труда и социальной защиты в 2018 году </w:t>
      </w:r>
    </w:p>
    <w:p w:rsidR="009D5DC9" w:rsidRPr="00497DB1" w:rsidRDefault="009D5DC9" w:rsidP="00497DB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>приказываю:</w:t>
      </w:r>
      <w:bookmarkStart w:id="0" w:name="_GoBack"/>
      <w:bookmarkEnd w:id="0"/>
    </w:p>
    <w:p w:rsidR="009D5DC9" w:rsidRPr="00497DB1" w:rsidRDefault="009D5DC9" w:rsidP="00497DB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>1. Утвердить план организации законопроектных работ Министерства труда и социальной защиты Российской Федерации на 2018 год согласно приложению.</w:t>
      </w:r>
    </w:p>
    <w:p w:rsidR="009D5DC9" w:rsidRPr="00497DB1" w:rsidRDefault="009D5DC9" w:rsidP="00497DB1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>2. Контроль за исполнением настоящего приказа возложить на статс</w:t>
      </w:r>
      <w:r w:rsidR="00497DB1">
        <w:rPr>
          <w:rFonts w:ascii="Arial" w:hAnsi="Arial" w:cs="Arial"/>
          <w:sz w:val="20"/>
          <w:szCs w:val="20"/>
        </w:rPr>
        <w:t>-</w:t>
      </w:r>
      <w:r w:rsidRPr="00497DB1">
        <w:rPr>
          <w:rFonts w:ascii="Arial" w:hAnsi="Arial" w:cs="Arial"/>
          <w:sz w:val="20"/>
          <w:szCs w:val="20"/>
        </w:rPr>
        <w:t xml:space="preserve">секретаря </w:t>
      </w:r>
      <w:r w:rsidR="00497DB1" w:rsidRPr="00497DB1">
        <w:rPr>
          <w:rFonts w:ascii="Arial" w:hAnsi="Arial" w:cs="Arial"/>
          <w:sz w:val="20"/>
          <w:szCs w:val="20"/>
        </w:rPr>
        <w:t>–</w:t>
      </w:r>
      <w:r w:rsidRPr="00497DB1">
        <w:rPr>
          <w:rFonts w:ascii="Arial" w:hAnsi="Arial" w:cs="Arial"/>
          <w:sz w:val="20"/>
          <w:szCs w:val="20"/>
        </w:rPr>
        <w:t xml:space="preserve"> заместителя Министра труда и социальной защиты Российской Федерации А.Н. Пудова.   </w:t>
      </w:r>
    </w:p>
    <w:p w:rsidR="00497DB1" w:rsidRDefault="00497DB1" w:rsidP="009E59C7">
      <w:pPr>
        <w:ind w:firstLine="567"/>
        <w:jc w:val="right"/>
        <w:rPr>
          <w:rFonts w:ascii="Arial" w:hAnsi="Arial" w:cs="Arial"/>
          <w:sz w:val="20"/>
          <w:szCs w:val="20"/>
        </w:rPr>
      </w:pPr>
    </w:p>
    <w:p w:rsidR="009D5DC9" w:rsidRPr="00497DB1" w:rsidRDefault="009D5DC9" w:rsidP="009E59C7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>Министр</w:t>
      </w:r>
    </w:p>
    <w:p w:rsidR="009D5DC9" w:rsidRPr="00497DB1" w:rsidRDefault="009D5DC9" w:rsidP="009E59C7">
      <w:pPr>
        <w:ind w:firstLine="567"/>
        <w:jc w:val="right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>М.А. Т</w:t>
      </w:r>
      <w:r w:rsidR="00497DB1">
        <w:rPr>
          <w:rFonts w:ascii="Arial" w:hAnsi="Arial" w:cs="Arial"/>
          <w:sz w:val="20"/>
          <w:szCs w:val="20"/>
        </w:rPr>
        <w:t>ОПИЛИН</w:t>
      </w:r>
    </w:p>
    <w:p w:rsidR="009D5DC9" w:rsidRPr="009D5DC9" w:rsidRDefault="009D5DC9" w:rsidP="009D5DC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9D5DC9" w:rsidRPr="009D5DC9" w:rsidRDefault="009D5DC9" w:rsidP="009D5DC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9D5DC9" w:rsidRPr="009D5DC9" w:rsidRDefault="009D5DC9" w:rsidP="009D5DC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9D5DC9" w:rsidRPr="009D5DC9" w:rsidRDefault="009D5DC9" w:rsidP="009D5DC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</w:p>
    <w:p w:rsidR="009D5DC9" w:rsidRPr="009D5DC9" w:rsidRDefault="009D5DC9" w:rsidP="009D5DC9">
      <w:pPr>
        <w:shd w:val="clear" w:color="auto" w:fill="FFFFFF"/>
        <w:spacing w:after="45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sectPr w:rsidR="009D5DC9" w:rsidRPr="009D5DC9" w:rsidSect="009D5DC9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5DC9" w:rsidRPr="00497DB1" w:rsidRDefault="009D5DC9" w:rsidP="00497DB1">
      <w:pPr>
        <w:shd w:val="clear" w:color="auto" w:fill="FFFFFF"/>
        <w:ind w:left="8364" w:right="-286"/>
        <w:jc w:val="right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lastRenderedPageBreak/>
        <w:t>Приложение</w:t>
      </w:r>
      <w:r w:rsidR="00316BAF">
        <w:rPr>
          <w:rFonts w:ascii="Arial" w:hAnsi="Arial" w:cs="Arial"/>
          <w:sz w:val="20"/>
          <w:szCs w:val="20"/>
        </w:rPr>
        <w:t xml:space="preserve"> </w:t>
      </w:r>
      <w:r w:rsidRPr="00497DB1">
        <w:rPr>
          <w:rFonts w:ascii="Arial" w:hAnsi="Arial" w:cs="Arial"/>
          <w:sz w:val="20"/>
          <w:szCs w:val="20"/>
        </w:rPr>
        <w:t>к приказу Министерства труда</w:t>
      </w:r>
    </w:p>
    <w:p w:rsidR="009D5DC9" w:rsidRPr="00497DB1" w:rsidRDefault="009D5DC9" w:rsidP="00497DB1">
      <w:pPr>
        <w:shd w:val="clear" w:color="auto" w:fill="FFFFFF"/>
        <w:ind w:left="8364" w:right="-286"/>
        <w:jc w:val="right"/>
        <w:rPr>
          <w:rFonts w:ascii="Arial" w:hAnsi="Arial" w:cs="Arial"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 xml:space="preserve">и социальной защиты Российской Федерации </w:t>
      </w:r>
    </w:p>
    <w:p w:rsidR="00FB1FCE" w:rsidRDefault="009D5DC9" w:rsidP="00316BAF">
      <w:pPr>
        <w:shd w:val="clear" w:color="auto" w:fill="FFFFFF"/>
        <w:ind w:left="8364" w:right="-286"/>
        <w:jc w:val="right"/>
        <w:rPr>
          <w:rFonts w:ascii="Arial" w:hAnsi="Arial" w:cs="Arial"/>
          <w:b/>
          <w:sz w:val="20"/>
          <w:szCs w:val="20"/>
        </w:rPr>
      </w:pPr>
      <w:r w:rsidRPr="00497DB1">
        <w:rPr>
          <w:rFonts w:ascii="Arial" w:hAnsi="Arial" w:cs="Arial"/>
          <w:sz w:val="20"/>
          <w:szCs w:val="20"/>
        </w:rPr>
        <w:t xml:space="preserve">от </w:t>
      </w:r>
      <w:r w:rsidR="00497DB1">
        <w:rPr>
          <w:rFonts w:ascii="Arial" w:hAnsi="Arial" w:cs="Arial"/>
          <w:sz w:val="20"/>
          <w:szCs w:val="20"/>
        </w:rPr>
        <w:t xml:space="preserve">8 февраля </w:t>
      </w:r>
      <w:r w:rsidRPr="00497DB1">
        <w:rPr>
          <w:rFonts w:ascii="Arial" w:hAnsi="Arial" w:cs="Arial"/>
          <w:sz w:val="20"/>
          <w:szCs w:val="20"/>
        </w:rPr>
        <w:t xml:space="preserve">2018 г. № </w:t>
      </w:r>
      <w:r w:rsidR="00497DB1">
        <w:rPr>
          <w:rFonts w:ascii="Arial" w:hAnsi="Arial" w:cs="Arial"/>
          <w:sz w:val="20"/>
          <w:szCs w:val="20"/>
        </w:rPr>
        <w:t>68</w:t>
      </w:r>
    </w:p>
    <w:p w:rsidR="00497DB1" w:rsidRPr="00497DB1" w:rsidRDefault="009D5DC9" w:rsidP="00497DB1">
      <w:pPr>
        <w:jc w:val="center"/>
        <w:rPr>
          <w:rFonts w:ascii="Arial" w:hAnsi="Arial" w:cs="Arial"/>
          <w:b/>
          <w:sz w:val="20"/>
          <w:szCs w:val="20"/>
        </w:rPr>
      </w:pPr>
      <w:hyperlink r:id="rId9" w:history="1">
        <w:r w:rsidR="00497DB1" w:rsidRPr="00497DB1">
          <w:rPr>
            <w:rFonts w:ascii="Arial" w:hAnsi="Arial" w:cs="Arial"/>
            <w:b/>
            <w:sz w:val="20"/>
            <w:szCs w:val="20"/>
          </w:rPr>
          <w:t>ПЛАН</w:t>
        </w:r>
      </w:hyperlink>
      <w:r w:rsidR="00497DB1" w:rsidRPr="00497DB1">
        <w:rPr>
          <w:rFonts w:ascii="Arial" w:hAnsi="Arial" w:cs="Arial"/>
          <w:b/>
          <w:sz w:val="20"/>
          <w:szCs w:val="20"/>
        </w:rPr>
        <w:t xml:space="preserve"> ОРГАНИЗАЦИИ ЗАКОНОПРОЕКТНЫХ РАБОТ МИНИСТЕРСТВА ТРУДА И СОЦИАЛЬНОЙ </w:t>
      </w:r>
    </w:p>
    <w:p w:rsidR="009D5DC9" w:rsidRPr="00497DB1" w:rsidRDefault="00497DB1" w:rsidP="00497DB1">
      <w:pPr>
        <w:jc w:val="center"/>
        <w:rPr>
          <w:rFonts w:ascii="Arial" w:hAnsi="Arial" w:cs="Arial"/>
          <w:b/>
          <w:sz w:val="20"/>
          <w:szCs w:val="20"/>
        </w:rPr>
      </w:pPr>
      <w:r w:rsidRPr="00497DB1">
        <w:rPr>
          <w:rFonts w:ascii="Arial" w:hAnsi="Arial" w:cs="Arial"/>
          <w:b/>
          <w:sz w:val="20"/>
          <w:szCs w:val="20"/>
        </w:rPr>
        <w:t>ЗАЩИТЫ РОССИЙСКОЙ ФЕДЕРАЦИИ НА 2018 ГОД</w:t>
      </w:r>
      <w:r w:rsidR="009D5DC9" w:rsidRPr="00497DB1">
        <w:rPr>
          <w:rStyle w:val="a6"/>
          <w:rFonts w:ascii="Arial" w:hAnsi="Arial" w:cs="Arial"/>
          <w:b/>
          <w:sz w:val="20"/>
          <w:szCs w:val="20"/>
        </w:rPr>
        <w:footnoteReference w:id="1"/>
      </w:r>
    </w:p>
    <w:tbl>
      <w:tblPr>
        <w:tblW w:w="16160" w:type="dxa"/>
        <w:tblInd w:w="-74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2836"/>
        <w:gridCol w:w="2125"/>
        <w:gridCol w:w="1843"/>
        <w:gridCol w:w="1984"/>
        <w:gridCol w:w="1701"/>
        <w:gridCol w:w="1985"/>
      </w:tblGrid>
      <w:tr w:rsidR="009D5DC9" w:rsidRPr="00497DB1" w:rsidTr="009D5DC9">
        <w:trPr>
          <w:trHeight w:val="20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Наименование проекта федерального закона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Основание разработки проекта федерального закона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Ответственный департамент Министерства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Срок доклада концепции проекта федерального закона руководству Министерства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Срок внесения концепции проекта федерального закона в Правительство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Срок доклада проекта федерального закона руководству Министерства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Срок внесения проекта федерального закона в Правительство Российской Федерации</w:t>
            </w:r>
          </w:p>
        </w:tc>
      </w:tr>
      <w:tr w:rsidR="009D5DC9" w:rsidRPr="00497DB1" w:rsidTr="009D5DC9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D5DC9" w:rsidRPr="00497DB1" w:rsidTr="009D5DC9">
        <w:trPr>
          <w:trHeight w:val="323"/>
        </w:trPr>
        <w:tc>
          <w:tcPr>
            <w:tcW w:w="161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b/>
                <w:sz w:val="20"/>
                <w:szCs w:val="20"/>
              </w:rPr>
              <w:lastRenderedPageBreak/>
              <w:t>Цель 1. Достойный труд, справедливая заработная плата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статью 1 Федерального закона «О минимальном размере оплаты труда»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autoSpaceDE w:val="0"/>
              <w:autoSpaceDN w:val="0"/>
              <w:adjustRightInd w:val="0"/>
              <w:ind w:left="34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статья 1 Федерального закона от 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>19 июня 2000 г. № 82</w:t>
            </w:r>
            <w:r w:rsidR="00316B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>ФЗ (в редакции Федерального закона от 28 декабря 2017 г. № 421</w:t>
            </w:r>
            <w:r w:rsidR="00316BAF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>ФЗ)</w:t>
            </w:r>
            <w:r w:rsidR="00316BAF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«О минимальном размере оплаты труда»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оплаты труда, трудовых отношений и социального партнерства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сентябрь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Трудовой кодекс Российской Федерации (по вопросам совершенствования механизмов обеспечения своевременности и полноты выплаты заработной платы и иных сумм, причитающихся работнику)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абзац 4 пункта 3 протокола совещания у Председателя Правительства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Д.А. Медведева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от 25 ноября 2016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 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70пр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оплаты труда, трудовых отношений и социального партнерства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IV квартал 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изменения в Бюджетный кодекс Российской Федерации в связи с принятием Федерального закона «О внесении изменений в Трудовой кодекс Российской Федерации» (по вопросам совершенствования механизмов обеспечения своевременности и полноты выплаты заработной платы и иных сумм, причитающихся работнику)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абзац 4 пункта 3 протокола совещания у Председателя Правительства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Д.А. Медведева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от 25 ноября 2016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 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70пр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оплаты труда, трудовых отношений и социального партнерства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IV квартал 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Федеральный закон от 8 мая 2010 г. № 83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ФЗ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«О внесении изменений в отдельные законодательные акты Российской Федерации в связи с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совершенствованием правового положения государственных (муниципальных) учреждений» в связи с принятием Федерального закона «О внесении изменений в Трудовой кодекс Российской Федерации» (по вопросам совершенствования механизмов обеспечения своевременности и полноты выплаты заработной платы и иных сумм, причитающихся работнику)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абзац 4 пункта 3 протокола совещания у Председателя Правительства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Д.А. Медведева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от 25 ноября 2016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 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70пр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Департамент оплаты труда, трудовых отношений и социального партнерства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IV квартал 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О внесении изменений в часть 6 статьи 5.27 Кодекса Российской Федерации об административных правонарушениях (в части введения административной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ответственности за воспрепятствование осуществления работниками права на изменение кредитной организации, в которую должна быть переведена заработная плата)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497DB1" w:rsidP="00497DB1">
            <w:pPr>
              <w:tabs>
                <w:tab w:val="left" w:pos="651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оплаты труда, трудовых отношений и социального партнерства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правовой и международной деятельности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август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октябрь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br/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Об исполнении бюджета Фонда социального страхования Российской Федерации за 2017 год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Финансовый департамент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апрель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br/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 бюджете Фонда социального страхования Российской Федерации на 2019 год и на плановый период 2020 и 2021 годов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Финансовый департамент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сентябрь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ратификации Конвенции о безопасности и гигиене труда в строительстве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(Конвенции № 167)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пункт 7.10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Генерального соглашения между общероссийскими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 xml:space="preserve">объединениями профсоюзов, общероссийскими объединениями работодателей и Правительством Российской Федерации на 2014 </w:t>
            </w:r>
            <w:r w:rsidR="00497DB1">
              <w:rPr>
                <w:rFonts w:ascii="Arial" w:hAnsi="Arial" w:cs="Arial"/>
                <w:sz w:val="20"/>
                <w:szCs w:val="20"/>
              </w:rPr>
              <w:t>–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 2016 годы, продленного на 2017 год, пункт 194 Плана мероприятий Правительства Российской Федерации по реализации Генерального соглашения между общероссийскими объединениями профсоюзов, общероссийскими объединениями работодателей и Правительством Российской Федерации на 2014 </w:t>
            </w:r>
            <w:r w:rsidR="00497DB1">
              <w:rPr>
                <w:rFonts w:ascii="Arial" w:hAnsi="Arial" w:cs="Arial"/>
                <w:sz w:val="20"/>
                <w:szCs w:val="20"/>
              </w:rPr>
              <w:t>–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 2016 годы,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утвержденного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распоряжением Правительства Российской Федерации от 17 декабря 2014 г. № 2585</w:t>
            </w:r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Департамент условий и охраны труда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сентябрь </w:t>
            </w:r>
          </w:p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tabs>
                <w:tab w:val="center" w:pos="4677"/>
                <w:tab w:val="right" w:pos="9355"/>
              </w:tabs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Трудовой кодекс Российской Федерации (в части совершенствования механизмов предупреждения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FB1FCE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 xml:space="preserve">пункт 2 раздела I протокола заседания Правительства Российской Федерации от 4 августа 2015 г. № 28, пункт 6 протокола совещания у Председателя Правительства Российской Федерации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 xml:space="preserve">от 9 сентября 2016 г.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№ ДМ</w:t>
            </w:r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58пр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2484"/>
              </w:tabs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условий и охраны труда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FB1FCE">
            <w:pPr>
              <w:tabs>
                <w:tab w:val="center" w:pos="4677"/>
                <w:tab w:val="right" w:pos="9355"/>
              </w:tabs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 в Федеральный закон</w:t>
            </w:r>
            <w:r w:rsidR="00FB1FCE">
              <w:rPr>
                <w:rFonts w:ascii="Arial" w:hAnsi="Arial" w:cs="Arial"/>
                <w:sz w:val="20"/>
                <w:szCs w:val="20"/>
              </w:rPr>
              <w:t xml:space="preserve"> «</w:t>
            </w:r>
            <w:r w:rsidRPr="00497DB1">
              <w:rPr>
                <w:rFonts w:ascii="Arial" w:hAnsi="Arial" w:cs="Arial"/>
                <w:sz w:val="20"/>
                <w:szCs w:val="20"/>
              </w:rPr>
              <w:t>О специальной оценке условий  труда»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по результатам анализа практики применения законодательства о специальной оценке условий труда, а также 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по </w:t>
            </w:r>
            <w:r w:rsidRPr="00497DB1">
              <w:rPr>
                <w:rFonts w:ascii="Arial" w:hAnsi="Arial" w:cs="Arial"/>
                <w:sz w:val="20"/>
                <w:szCs w:val="20"/>
              </w:rPr>
              <w:t>результатам обобщения практики оказания Минтрудом России государственной услуги «Формирование и ведение реестра организаций, проводящих специальную оценку условий труда»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2484"/>
              </w:tabs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условий и охраны труда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июль </w:t>
            </w:r>
          </w:p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2018 г. 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tabs>
                <w:tab w:val="center" w:pos="4677"/>
                <w:tab w:val="right" w:pos="9355"/>
              </w:tabs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статью 330.3 Трудового кодекса Российской Федерации</w:t>
            </w:r>
          </w:p>
        </w:tc>
        <w:tc>
          <w:tcPr>
            <w:tcW w:w="2836" w:type="dxa"/>
            <w:shd w:val="clear" w:color="auto" w:fill="FFFFFF"/>
          </w:tcPr>
          <w:p w:rsidR="00497DB1" w:rsidRPr="00497DB1" w:rsidRDefault="009D5DC9" w:rsidP="00316BAF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поручение Заместителя Председателя Правительства Российской Федерации О.Ю. Голодец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от 21 июля 2017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 ОГ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5350;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подпункт «в» пункта 12 протокола от 21 июля 2017 г. № 7 заседания Российской трехсторонней комиссии по регулированию социально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трудовых отношений 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2484"/>
              </w:tabs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Департамент условий и охраны труда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апрель </w:t>
            </w:r>
          </w:p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tabs>
                <w:tab w:val="center" w:pos="4677"/>
                <w:tab w:val="right" w:pos="9355"/>
              </w:tabs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статьи 212 и 357 Трудового кодекса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(в части установления обязанностей по координации мероприятий по охране труда несколькими работодателями, осуществляющими деятельность на одной производственной территории)»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по результатам работы межведомственной рабочей группы Минтруда России, утвержденной приказом Минтруда России от 15.06.2017 № 489, в целях исполнения мероприятий по снижению производственного травматизма в строительной отрасли на 2017 год, разработанного Минстроем России по поручению Заместителя Председателя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Правительства Российской Федерации О.Ю. Голодец  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2484"/>
              </w:tabs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Департамент условий и охраны труда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август </w:t>
            </w:r>
          </w:p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87"/>
        </w:trPr>
        <w:tc>
          <w:tcPr>
            <w:tcW w:w="16160" w:type="dxa"/>
            <w:gridSpan w:val="8"/>
            <w:shd w:val="clear" w:color="auto" w:fill="FFFFFF"/>
          </w:tcPr>
          <w:p w:rsidR="00172B97" w:rsidRDefault="00172B97" w:rsidP="00316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7DB1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Цель 2. Достойная пенсия за продолжительный добросовестный труд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ратификации Договора между Российской Федерацией и Республикой Сербией о социальном обеспечении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bCs/>
                <w:sz w:val="20"/>
                <w:szCs w:val="20"/>
              </w:rPr>
              <w:t>статья 14 Федерального закона от 15 июля 1995 г. № 101</w:t>
            </w:r>
            <w:r w:rsidR="00316BA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>ФЗ «О международных договорах Российской Федерации»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пенсионного обеспечения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Департамент правовой и международной деятельности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Об ожидаемом периоде выплаты накопительной пенсии на 2019 год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часть первая 1 статьи 17 Федерального закона  от 28 декабря 2013 г. № 424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ФЗ «О накопительной пенсии»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пенсионного обеспечения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bookmarkStart w:id="1" w:name="_Hlk465415491"/>
            <w:r w:rsidRPr="00497DB1">
              <w:rPr>
                <w:rFonts w:ascii="Arial" w:hAnsi="Arial" w:cs="Arial"/>
                <w:sz w:val="20"/>
                <w:szCs w:val="20"/>
              </w:rPr>
              <w:t>О публично</w:t>
            </w:r>
            <w:bookmarkStart w:id="2" w:name="_Hlk469651459"/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правовой компании «Пенсионный фонд Российской Федерации</w:t>
            </w:r>
            <w:bookmarkEnd w:id="2"/>
            <w:r w:rsidRPr="00497DB1">
              <w:rPr>
                <w:rFonts w:ascii="Arial" w:hAnsi="Arial" w:cs="Arial"/>
                <w:sz w:val="20"/>
                <w:szCs w:val="20"/>
              </w:rPr>
              <w:t>»</w:t>
            </w:r>
          </w:p>
          <w:bookmarkEnd w:id="1"/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пункт 15 плана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графика подготовки проектов федеральных законов по реализации Стратегии долгосрочного развития пенсионной системы Российской Федерации, утвержденного распоряжением Правительства Российской Федерации от 25 декабря 2012 г. № 2524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пенсионного обеспечения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октябрь</w:t>
            </w:r>
          </w:p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отдельные законодательные акты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(в части приведения их в соответствие с Постановлением Конституционного Суда Российской Федерации от 5 декабря 2017 г. №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П)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Поручение Заместителя Председателя Правительства Российской Федерации О.Ю. Голодец 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от 9 декабря 2017 г. 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br/>
              <w:t>№ ОГ</w:t>
            </w:r>
            <w:r w:rsidR="00316BA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 xml:space="preserve">8215 о подготовке и внесении в Правительство 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Российской Федерации проекта федерального закона, направленного на исполнение Постановления Конституционного Суда Российской Федерации от 5 декабря 2017 г. 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br/>
              <w:t>№ 36</w:t>
            </w:r>
            <w:r w:rsidR="00316BAF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>П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Департамент пенсионного обеспечения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spacing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9D5DC9" w:rsidRPr="00497DB1" w:rsidRDefault="009D5DC9" w:rsidP="00883FA5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Об исполнении бюджета Пенсионного фонда Российской Федерации за 2017 год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Финансовый департамент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апрель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май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 бюджете Пенсионного фонда Российской Федерации на 2019 год и на плановый период 2020 и 2021 годов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Бюджетный кодекс Российской Федерации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Финансовый департамент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сентябрь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2"/>
        </w:trPr>
        <w:tc>
          <w:tcPr>
            <w:tcW w:w="16160" w:type="dxa"/>
            <w:gridSpan w:val="8"/>
            <w:shd w:val="clear" w:color="auto" w:fill="FFFFFF"/>
          </w:tcPr>
          <w:p w:rsidR="00497DB1" w:rsidRDefault="00497DB1" w:rsidP="00883FA5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497DB1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Цель 3. Улучшение демографической ситуации. Семьи с детьми получат государственную поддержку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19.</w:t>
            </w:r>
          </w:p>
        </w:tc>
        <w:tc>
          <w:tcPr>
            <w:tcW w:w="2977" w:type="dxa"/>
            <w:shd w:val="clear" w:color="auto" w:fill="FFFFFF"/>
          </w:tcPr>
          <w:p w:rsidR="009D5DC9" w:rsidRDefault="009D5DC9" w:rsidP="00316B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статьи 8 и 10  Федерального закона «О дополнительных мерах государственной поддержки семей, имеющих детей» (в части исключения «иных» организаций из перечня организаций, на погашение займов которых могут направляться средства материнского (семейного) капитала)</w:t>
            </w:r>
          </w:p>
          <w:p w:rsidR="00172B97" w:rsidRPr="00497DB1" w:rsidRDefault="00172B97" w:rsidP="00316B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демографической политики и социальной защиты населения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март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left="33"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О внесении изменения в статью 217 части второй Налогового кодекса Российской Федерации в связи с принятием Федерального закона </w:t>
            </w:r>
          </w:p>
          <w:p w:rsidR="009D5DC9" w:rsidRDefault="009D5DC9" w:rsidP="00883F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«О ежемесячных выплатах семьям, имеющим детей»</w:t>
            </w:r>
          </w:p>
          <w:p w:rsidR="00316BAF" w:rsidRPr="00497DB1" w:rsidRDefault="00316BAF" w:rsidP="00883F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правовой и международной деятельности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5"/>
        </w:trPr>
        <w:tc>
          <w:tcPr>
            <w:tcW w:w="16160" w:type="dxa"/>
            <w:gridSpan w:val="8"/>
            <w:shd w:val="clear" w:color="auto" w:fill="FFFFFF"/>
          </w:tcPr>
          <w:p w:rsidR="00316BAF" w:rsidRDefault="00316BAF" w:rsidP="00316BAF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9D5DC9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Цель 4. Социальная защита приблизится к человеку, социальная поддержка станет адресной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Федеральный закон «О внесении изменений в Федеральный закон «О социальной защите инвалидов в Российской Федерации» и статью 8 Федерального закона «Об обязательном социальном страховании от несчастных случаев на производстве и профессиональных заболеваний»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FB1FCE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пункт 9 поручения Председателя Правительства Российской Федерации Д.А. Медведева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 xml:space="preserve">от 10 мая 2017 г.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№ ДМ</w:t>
            </w:r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FB1FCE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по делам инвалидов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март</w:t>
            </w:r>
          </w:p>
          <w:p w:rsidR="009D5DC9" w:rsidRPr="00497DB1" w:rsidRDefault="009D5DC9" w:rsidP="00883FA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ind w:left="-57" w:right="-57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апрель</w:t>
            </w:r>
          </w:p>
          <w:p w:rsidR="009D5DC9" w:rsidRPr="00497DB1" w:rsidRDefault="009D5DC9" w:rsidP="00883FA5">
            <w:pPr>
              <w:ind w:left="-57" w:right="-5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Об обязательном социальном страховании от несчастных случаев на производстве и профессиональных заболеваний (по вопросам реализации концепции реформирования обязательного социального страхования от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несчастных случаев на производстве и профессиональных заболеваний)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FB1FCE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пункт 4 раздела 1 протокола совещания у Заместителя Председателя Правительства Российской Федерации О.Ю. Голодец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от 3 апреля 2014 г.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br/>
              <w:t>№ ОГ</w:t>
            </w:r>
            <w:r w:rsidR="00FB1FC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П12</w:t>
            </w:r>
            <w:r w:rsidR="00FB1FC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85пр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развития социального страхования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сентябрь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FB1F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 внесении изменений в отдельные законодательные акты Российской Федерации об обязательном социальной страховании (внесение изменений в федеральные законы от 24 июля 1998 г. № 125</w:t>
            </w:r>
            <w:r w:rsidR="00497DB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ФЗ «Об обязательном социальном страховании от несчастных случаев на производстве и профессиональных заболеваний» и от 29 декабря 2006 г. № 255</w:t>
            </w:r>
            <w:r w:rsidR="00FB1FC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ФЗ «Об обязательном социальном страховании на случай временной нетрудоспособности и в связи с материнством»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497DB1" w:rsidP="00497DB1">
            <w:pPr>
              <w:tabs>
                <w:tab w:val="left" w:pos="651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развития  социального страхования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январь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февраль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24.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 страховых тарифах на обязательное социальное страхование от несчастных случаев на производстве и профессиональных заболеваний на 2019 год и на плановый период 2020 и 2021 годов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статья 21 Федерального закона от 24 июля 1998 г. № 125</w:t>
            </w:r>
            <w:r w:rsidR="00FB1FCE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ФЗ «Об обязательном социальном страховании от несчастных случае на производстве и профессиональных заболеваний»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развития социального страхования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август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сентябрь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172B97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bCs/>
                <w:sz w:val="20"/>
                <w:szCs w:val="20"/>
              </w:rPr>
              <w:t>О публично</w:t>
            </w:r>
            <w:r w:rsidR="00172B97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>правовой компании «Фонд социального страхования Российской Федерации»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497DB1" w:rsidP="00497DB1">
            <w:pPr>
              <w:tabs>
                <w:tab w:val="left" w:pos="651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развития социального страхования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октябрь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О внесении изменений в Закон Российской Федерации «О занятости населения в Российской Федерации» (в части условий и сроков выплаты 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пособия по безработице)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497DB1" w:rsidP="00497DB1">
            <w:pPr>
              <w:tabs>
                <w:tab w:val="left" w:pos="6510"/>
              </w:tabs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занятости населения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январь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июль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27.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172B9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отдельные законодательные акты Российской Федерации</w:t>
            </w:r>
            <w:r w:rsidR="00172B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(в целях </w:t>
            </w:r>
            <w:proofErr w:type="gramStart"/>
            <w:r w:rsidRPr="00497DB1">
              <w:rPr>
                <w:rFonts w:ascii="Arial" w:hAnsi="Arial" w:cs="Arial"/>
                <w:sz w:val="20"/>
                <w:szCs w:val="20"/>
              </w:rPr>
              <w:t>совершенствования регулирования вопросов квотирования рабочих мест</w:t>
            </w:r>
            <w:proofErr w:type="gramEnd"/>
            <w:r w:rsidRPr="00497DB1">
              <w:rPr>
                <w:rFonts w:ascii="Arial" w:hAnsi="Arial" w:cs="Arial"/>
                <w:sz w:val="20"/>
                <w:szCs w:val="20"/>
              </w:rPr>
              <w:t xml:space="preserve"> для приема на работу инвалидов)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абзац четвертый пункта 2 раздела 1 протокола заседания Правительства Российской Федерации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от 9 марта 2017 г. № 7, абзац четвертый пункта 9 перечня поручений  Правительства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Российской  Федерации  от 18 мая 2017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 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занятости населения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июль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О внесении изменения в Трудовой кодекс Российской Федерации 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(в целях совершенствования регулирования вопросов квотирования рабочих мест для приема на работу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инвалидов)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 xml:space="preserve">абзац четвертый пункта 2 раздела 1 протокола заседания Правительства Российской Федерации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 xml:space="preserve">от 9 марта 2017 г. № 7, абзац четвертый пункта 9 перечня поручений 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Правительства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Российской  Федерации от 18 мая 2017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 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Департамент занятости населения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июль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изменения в Кодекс Российской Федерации об административных правонарушениях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 (в целях совершенствования регулирования вопросов квотирования рабочих мест для приема на работу инвалидов)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абзац четвертый пункта 2 раздела 1 протокола заседания Правительства Российской Федерации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от 9 марта 2017 г. № 7, абзац четвертый пункта 9 перечня поручений  Правительства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Российской  Федерации  от 18 мая 2017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 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занятости населения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июль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30.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 Бюджетный кодекс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(в целях совершенствования регулирования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вопросов квотирования рабочих мест для приема на работу инвалидов)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316BAF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 xml:space="preserve">абзац четвертый пункта 2 раздела 1 протокола заседания Правительства Российской Федерации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от 9 марта 2017 г. № 7, абзац четвертый пункта 9 перечня поручений  Правительства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Российской  Федерации  от 18 мая 2017 г.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№ ДМ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П12</w:t>
            </w:r>
            <w:r w:rsidR="00316BAF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3169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Департамент занятости населения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февраль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июль 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31.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bCs/>
                <w:sz w:val="20"/>
                <w:szCs w:val="20"/>
              </w:rPr>
              <w:t xml:space="preserve">О внесении изменений в </w:t>
            </w:r>
            <w:r w:rsidRPr="00497DB1">
              <w:rPr>
                <w:rFonts w:ascii="Arial" w:hAnsi="Arial" w:cs="Arial"/>
                <w:sz w:val="20"/>
                <w:szCs w:val="20"/>
              </w:rPr>
              <w:t>Закон Российской Федерации «О защите прав потребителей» и Федеральный закон «Об основах туристской деятельности в Российской Федерации» (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>в части установления особых мер защиты прав потребителей из числа социально уязвимых категорий)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абзац пятый подпункта «б» пункта 1 перечня поручений Президента Российской Федерации по итогам заседания президиума Государственного совета Российской Федерации от 18 апреля 2017 г.</w:t>
            </w:r>
          </w:p>
          <w:p w:rsidR="009D5DC9" w:rsidRPr="00497DB1" w:rsidRDefault="009D5DC9" w:rsidP="00883FA5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Департамент правовой и международной деятельности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март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 xml:space="preserve">2018 г. 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32.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bCs/>
                <w:sz w:val="20"/>
                <w:szCs w:val="20"/>
              </w:rPr>
              <w:t xml:space="preserve">О внесении изменений в статью </w:t>
            </w:r>
            <w:r w:rsidRPr="00497DB1">
              <w:rPr>
                <w:rFonts w:ascii="Arial" w:hAnsi="Arial" w:cs="Arial"/>
                <w:sz w:val="20"/>
                <w:szCs w:val="20"/>
              </w:rPr>
              <w:t>14</w:t>
            </w:r>
            <w:r w:rsidRPr="00497DB1">
              <w:rPr>
                <w:rFonts w:ascii="Arial" w:hAnsi="Arial" w:cs="Arial"/>
                <w:sz w:val="20"/>
                <w:szCs w:val="20"/>
                <w:vertAlign w:val="superscript"/>
              </w:rPr>
              <w:t>8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 xml:space="preserve"> Кодекса 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Российской Федерации об административных правонарушениях (в части установления ответственности за </w:t>
            </w:r>
            <w:r w:rsidRPr="00497DB1">
              <w:rPr>
                <w:rFonts w:ascii="Arial" w:hAnsi="Arial" w:cs="Arial"/>
                <w:sz w:val="20"/>
                <w:szCs w:val="20"/>
              </w:rPr>
              <w:t>воспрепятствование потребителю в доступе к товарам (работам, услугам) по причинам, связанным с состоянием здоровья, ограничением жизнедеятельности</w:t>
            </w:r>
            <w:r w:rsidRPr="00497DB1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ind w:firstLine="34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 xml:space="preserve">абзац пятый подпункта «б» пункта 1 </w:t>
            </w: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перечня поручений Президента Российской Федерации по итогам заседания президиума Государственного совета Российской Федерации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от 18 апреля 2017 г.</w:t>
            </w:r>
          </w:p>
          <w:p w:rsidR="009D5DC9" w:rsidRPr="00497DB1" w:rsidRDefault="009D5DC9" w:rsidP="00883FA5">
            <w:pPr>
              <w:tabs>
                <w:tab w:val="left" w:pos="651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Департамент правовой и </w:t>
            </w: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международной деятельности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март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2018 г. 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16160" w:type="dxa"/>
            <w:gridSpan w:val="8"/>
            <w:shd w:val="clear" w:color="auto" w:fill="FFFFFF"/>
          </w:tcPr>
          <w:p w:rsidR="00172B97" w:rsidRDefault="00172B97" w:rsidP="00316BA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97DB1" w:rsidRPr="00497DB1" w:rsidRDefault="009D5DC9" w:rsidP="00316BAF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b/>
                <w:sz w:val="20"/>
                <w:szCs w:val="20"/>
              </w:rPr>
              <w:t>Цель 5. Государственная гражданская служба – открыта и профессиональна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33.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316BAF">
            <w:pPr>
              <w:autoSpaceDE w:val="0"/>
              <w:autoSpaceDN w:val="0"/>
              <w:adjustRightInd w:val="0"/>
              <w:ind w:firstLine="35"/>
              <w:rPr>
                <w:rFonts w:ascii="Arial" w:hAnsi="Arial" w:cs="Arial"/>
                <w:sz w:val="20"/>
                <w:szCs w:val="20"/>
              </w:rPr>
            </w:pPr>
            <w:bookmarkStart w:id="3" w:name="_Hlk465419195"/>
            <w:r w:rsidRPr="00497DB1">
              <w:rPr>
                <w:rFonts w:ascii="Arial" w:hAnsi="Arial" w:cs="Arial"/>
                <w:sz w:val="20"/>
                <w:szCs w:val="20"/>
              </w:rPr>
              <w:t>О внесении изменений в отдельные законодательные акты Российской Федерации в связи с установлением ограничений на дарение</w:t>
            </w:r>
            <w:r w:rsidR="00316B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97DB1">
              <w:rPr>
                <w:rFonts w:ascii="Arial" w:hAnsi="Arial" w:cs="Arial"/>
                <w:sz w:val="20"/>
                <w:szCs w:val="20"/>
              </w:rPr>
              <w:t>(в части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особенностей получения подарков отдельными категориями лиц, в целях </w:t>
            </w:r>
            <w:r w:rsidR="00213266">
              <w:rPr>
                <w:rFonts w:ascii="Arial" w:hAnsi="Arial" w:cs="Arial"/>
                <w:sz w:val="20"/>
                <w:szCs w:val="20"/>
                <w:lang w:eastAsia="ru-RU"/>
              </w:rPr>
              <w:t>п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 xml:space="preserve">ротиводействия 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коррупции)</w:t>
            </w:r>
            <w:bookmarkEnd w:id="3"/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883FA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подпункт «к» пункта 1 Национального плана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противодействия коррупции на 2016</w:t>
            </w:r>
            <w:r w:rsidR="00213266">
              <w:rPr>
                <w:rFonts w:ascii="Arial" w:hAnsi="Arial" w:cs="Arial"/>
                <w:sz w:val="20"/>
                <w:szCs w:val="20"/>
                <w:lang w:eastAsia="ru-RU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 xml:space="preserve"> 2017 годы, 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 утвержденного Указом Президента Российской Федерации от 1 апреля 2016 г. № 147</w:t>
            </w:r>
          </w:p>
          <w:p w:rsidR="009D5DC9" w:rsidRPr="00497DB1" w:rsidRDefault="009D5DC9" w:rsidP="00883FA5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государственной и муниципальной службы, противодействия коррупции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январь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февраль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май</w:t>
            </w:r>
          </w:p>
          <w:p w:rsidR="009D5DC9" w:rsidRPr="00497DB1" w:rsidRDefault="009D5DC9" w:rsidP="00883FA5">
            <w:pPr>
              <w:ind w:left="32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</w:tr>
      <w:tr w:rsidR="009D5DC9" w:rsidRPr="00497DB1" w:rsidTr="009D5D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709" w:type="dxa"/>
            <w:shd w:val="clear" w:color="auto" w:fill="FFFFFF"/>
          </w:tcPr>
          <w:p w:rsidR="009D5DC9" w:rsidRPr="00497DB1" w:rsidRDefault="009D5DC9" w:rsidP="00883FA5">
            <w:pPr>
              <w:tabs>
                <w:tab w:val="left" w:pos="175"/>
                <w:tab w:val="left" w:pos="743"/>
              </w:tabs>
              <w:ind w:righ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lastRenderedPageBreak/>
              <w:t>34.</w:t>
            </w:r>
          </w:p>
        </w:tc>
        <w:tc>
          <w:tcPr>
            <w:tcW w:w="2977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t xml:space="preserve">О внесении изменений в Федеральный закон 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br/>
              <w:t xml:space="preserve">«О государственной службе Российской Федерации» </w:t>
            </w:r>
            <w:r w:rsidRPr="00497DB1">
              <w:rPr>
                <w:rFonts w:ascii="Arial" w:hAnsi="Arial" w:cs="Arial"/>
                <w:sz w:val="20"/>
                <w:szCs w:val="20"/>
                <w:lang w:eastAsia="ru-RU"/>
              </w:rPr>
              <w:br/>
              <w:t>(в части повышения открытости деятельности государственной гражданской службы)</w:t>
            </w:r>
          </w:p>
        </w:tc>
        <w:tc>
          <w:tcPr>
            <w:tcW w:w="2836" w:type="dxa"/>
            <w:shd w:val="clear" w:color="auto" w:fill="FFFFFF"/>
          </w:tcPr>
          <w:p w:rsidR="009D5DC9" w:rsidRPr="00497DB1" w:rsidRDefault="009D5DC9" w:rsidP="00213266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 xml:space="preserve">поручение Правительства Российской Федерации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 xml:space="preserve">от 15 мая 2017 г. </w:t>
            </w:r>
            <w:r w:rsidRPr="00497DB1">
              <w:rPr>
                <w:rFonts w:ascii="Arial" w:hAnsi="Arial" w:cs="Arial"/>
                <w:sz w:val="20"/>
                <w:szCs w:val="20"/>
              </w:rPr>
              <w:br/>
              <w:t>№ СП</w:t>
            </w:r>
            <w:r w:rsidR="00213266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>П36</w:t>
            </w:r>
            <w:r w:rsidR="00213266">
              <w:rPr>
                <w:rFonts w:ascii="Arial" w:hAnsi="Arial" w:cs="Arial"/>
                <w:sz w:val="20"/>
                <w:szCs w:val="20"/>
              </w:rPr>
              <w:t>-</w:t>
            </w:r>
            <w:r w:rsidRPr="00497DB1">
              <w:rPr>
                <w:rFonts w:ascii="Arial" w:hAnsi="Arial" w:cs="Arial"/>
                <w:sz w:val="20"/>
                <w:szCs w:val="20"/>
              </w:rPr>
              <w:t xml:space="preserve">3093 </w:t>
            </w:r>
          </w:p>
        </w:tc>
        <w:tc>
          <w:tcPr>
            <w:tcW w:w="212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Департамент государственной политики в сфере государственной и муниципальной службы, противодействия коррупции</w:t>
            </w:r>
          </w:p>
        </w:tc>
        <w:tc>
          <w:tcPr>
            <w:tcW w:w="1843" w:type="dxa"/>
            <w:shd w:val="clear" w:color="auto" w:fill="FFFFFF"/>
          </w:tcPr>
          <w:p w:rsidR="009D5DC9" w:rsidRPr="00497DB1" w:rsidRDefault="00497DB1" w:rsidP="00497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1984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февраль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</w:rPr>
              <w:t>2018 г.</w:t>
            </w:r>
          </w:p>
        </w:tc>
        <w:tc>
          <w:tcPr>
            <w:tcW w:w="1701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январь</w:t>
            </w:r>
          </w:p>
          <w:p w:rsidR="009D5DC9" w:rsidRPr="00497DB1" w:rsidRDefault="009D5DC9" w:rsidP="00883FA5">
            <w:pPr>
              <w:rPr>
                <w:rFonts w:ascii="Arial" w:hAnsi="Arial" w:cs="Arial"/>
                <w:sz w:val="20"/>
                <w:szCs w:val="20"/>
              </w:rPr>
            </w:pPr>
            <w:r w:rsidRPr="00497DB1">
              <w:rPr>
                <w:rFonts w:ascii="Arial" w:hAnsi="Arial" w:cs="Arial"/>
                <w:sz w:val="20"/>
                <w:szCs w:val="20"/>
              </w:rPr>
              <w:t>2018 г.</w:t>
            </w:r>
          </w:p>
        </w:tc>
        <w:tc>
          <w:tcPr>
            <w:tcW w:w="1985" w:type="dxa"/>
            <w:shd w:val="clear" w:color="auto" w:fill="FFFFFF"/>
          </w:tcPr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март</w:t>
            </w:r>
          </w:p>
          <w:p w:rsidR="009D5DC9" w:rsidRPr="00497DB1" w:rsidRDefault="009D5DC9" w:rsidP="00883FA5">
            <w:pPr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497DB1"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  <w:t>2018 г.</w:t>
            </w:r>
          </w:p>
        </w:tc>
      </w:tr>
    </w:tbl>
    <w:p w:rsidR="009D5DC9" w:rsidRPr="00497DB1" w:rsidRDefault="009D5DC9">
      <w:pPr>
        <w:rPr>
          <w:rFonts w:ascii="Arial" w:hAnsi="Arial" w:cs="Arial"/>
          <w:sz w:val="20"/>
          <w:szCs w:val="20"/>
        </w:rPr>
      </w:pPr>
    </w:p>
    <w:p w:rsidR="00EF61D6" w:rsidRPr="00497DB1" w:rsidRDefault="00172B97">
      <w:pPr>
        <w:rPr>
          <w:rFonts w:ascii="Arial" w:hAnsi="Arial" w:cs="Arial"/>
          <w:sz w:val="20"/>
          <w:szCs w:val="20"/>
        </w:rPr>
      </w:pPr>
    </w:p>
    <w:sectPr w:rsidR="00EF61D6" w:rsidRPr="00497DB1" w:rsidSect="009D5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DC9" w:rsidRDefault="009D5DC9" w:rsidP="009D5DC9">
      <w:pPr>
        <w:spacing w:after="0" w:line="240" w:lineRule="auto"/>
      </w:pPr>
      <w:r>
        <w:separator/>
      </w:r>
    </w:p>
  </w:endnote>
  <w:endnote w:type="continuationSeparator" w:id="0">
    <w:p w:rsidR="009D5DC9" w:rsidRDefault="009D5DC9" w:rsidP="009D5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DC9" w:rsidRDefault="009D5DC9" w:rsidP="009D5DC9">
      <w:pPr>
        <w:spacing w:after="0" w:line="240" w:lineRule="auto"/>
      </w:pPr>
      <w:r>
        <w:separator/>
      </w:r>
    </w:p>
  </w:footnote>
  <w:footnote w:type="continuationSeparator" w:id="0">
    <w:p w:rsidR="009D5DC9" w:rsidRDefault="009D5DC9" w:rsidP="009D5DC9">
      <w:pPr>
        <w:spacing w:after="0" w:line="240" w:lineRule="auto"/>
      </w:pPr>
      <w:r>
        <w:continuationSeparator/>
      </w:r>
    </w:p>
  </w:footnote>
  <w:footnote w:id="1">
    <w:p w:rsidR="009D5DC9" w:rsidRPr="00FB1FCE" w:rsidRDefault="009D5DC9" w:rsidP="009D5DC9">
      <w:pPr>
        <w:pStyle w:val="a4"/>
        <w:jc w:val="left"/>
        <w:rPr>
          <w:rFonts w:ascii="Arial" w:hAnsi="Arial" w:cs="Arial"/>
        </w:rPr>
      </w:pPr>
      <w:r w:rsidRPr="00FB1FCE">
        <w:rPr>
          <w:rStyle w:val="a6"/>
          <w:rFonts w:ascii="Arial" w:hAnsi="Arial" w:cs="Arial"/>
        </w:rPr>
        <w:footnoteRef/>
      </w:r>
      <w:r w:rsidRPr="00FB1FCE">
        <w:rPr>
          <w:rFonts w:ascii="Arial" w:hAnsi="Arial" w:cs="Arial"/>
        </w:rPr>
        <w:t xml:space="preserve"> В соответствии с целями Плана деятельности Министерства труда и социальной защиты Российской Федерации на 2013-2018 годы, утвержденного Министром труда и социальной защиты Российской Федерации М.А. Топилиным 30 июля 2014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9C7" w:rsidRDefault="009E59C7" w:rsidP="00FB1FCE">
    <w:pPr>
      <w:pStyle w:val="a7"/>
      <w:ind w:left="-993" w:firstLine="142"/>
      <w:jc w:val="center"/>
    </w:pPr>
    <w:r>
      <w:rPr>
        <w:noProof/>
        <w:lang w:eastAsia="ru-RU"/>
      </w:rPr>
      <w:drawing>
        <wp:inline distT="0" distB="0" distL="0" distR="0" wp14:anchorId="2DA02518" wp14:editId="73BBCF53">
          <wp:extent cx="6606989" cy="555812"/>
          <wp:effectExtent l="0" t="0" r="381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512" cy="555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1FCE" w:rsidRDefault="00FB1FCE" w:rsidP="00FB1FCE">
    <w:pPr>
      <w:pStyle w:val="a7"/>
      <w:ind w:left="-993" w:firstLine="142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DC9"/>
    <w:rsid w:val="00172B97"/>
    <w:rsid w:val="00213266"/>
    <w:rsid w:val="00316BAF"/>
    <w:rsid w:val="0035777D"/>
    <w:rsid w:val="00497DB1"/>
    <w:rsid w:val="009D5DC9"/>
    <w:rsid w:val="009E581B"/>
    <w:rsid w:val="009E59C7"/>
    <w:rsid w:val="00FB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9D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5DC9"/>
    <w:rPr>
      <w:b/>
      <w:bCs/>
    </w:rPr>
  </w:style>
  <w:style w:type="paragraph" w:styleId="a4">
    <w:name w:val="footnote text"/>
    <w:basedOn w:val="a"/>
    <w:link w:val="a5"/>
    <w:unhideWhenUsed/>
    <w:rsid w:val="009D5DC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9D5DC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nhideWhenUsed/>
    <w:rsid w:val="009D5D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9C7"/>
  </w:style>
  <w:style w:type="paragraph" w:styleId="a9">
    <w:name w:val="footer"/>
    <w:basedOn w:val="a"/>
    <w:link w:val="aa"/>
    <w:uiPriority w:val="99"/>
    <w:unhideWhenUsed/>
    <w:rsid w:val="009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9C7"/>
  </w:style>
  <w:style w:type="paragraph" w:styleId="ab">
    <w:name w:val="Balloon Text"/>
    <w:basedOn w:val="a"/>
    <w:link w:val="ac"/>
    <w:uiPriority w:val="99"/>
    <w:semiHidden/>
    <w:unhideWhenUsed/>
    <w:rsid w:val="009E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9C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5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-justify">
    <w:name w:val="text-justify"/>
    <w:basedOn w:val="a"/>
    <w:rsid w:val="009D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5DC9"/>
    <w:rPr>
      <w:b/>
      <w:bCs/>
    </w:rPr>
  </w:style>
  <w:style w:type="paragraph" w:styleId="a4">
    <w:name w:val="footnote text"/>
    <w:basedOn w:val="a"/>
    <w:link w:val="a5"/>
    <w:unhideWhenUsed/>
    <w:rsid w:val="009D5DC9"/>
    <w:pPr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rsid w:val="009D5DC9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nhideWhenUsed/>
    <w:rsid w:val="009D5DC9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59C7"/>
  </w:style>
  <w:style w:type="paragraph" w:styleId="a9">
    <w:name w:val="footer"/>
    <w:basedOn w:val="a"/>
    <w:link w:val="aa"/>
    <w:uiPriority w:val="99"/>
    <w:unhideWhenUsed/>
    <w:rsid w:val="009E59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59C7"/>
  </w:style>
  <w:style w:type="paragraph" w:styleId="ab">
    <w:name w:val="Balloon Text"/>
    <w:basedOn w:val="a"/>
    <w:link w:val="ac"/>
    <w:uiPriority w:val="99"/>
    <w:semiHidden/>
    <w:unhideWhenUsed/>
    <w:rsid w:val="009E5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E59C7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9E59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1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ABF02A16DAEE90D9E7CCDA3951A9D3E151A3445797BA6BD894D1A0C443EC36F52B9DD378CCE1BDEBl8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D1E58-A564-44DA-9B93-95D756CA5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82205E74.dotm</Template>
  <TotalTime>70</TotalTime>
  <Pages>14</Pages>
  <Words>2471</Words>
  <Characters>14088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Волошин</dc:creator>
  <cp:lastModifiedBy>Игорь Волошин</cp:lastModifiedBy>
  <cp:revision>1</cp:revision>
  <dcterms:created xsi:type="dcterms:W3CDTF">2018-03-15T07:59:00Z</dcterms:created>
  <dcterms:modified xsi:type="dcterms:W3CDTF">2018-03-15T09:17:00Z</dcterms:modified>
</cp:coreProperties>
</file>